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7D5831" w:rsidRPr="007338CD" w:rsidRDefault="007D5831" w:rsidP="007D5831">
      <w:pPr>
        <w:pStyle w:val="NoSpacing"/>
        <w:rPr>
          <w:rFonts w:ascii="Times New Roman" w:hAnsi="Times New Roman" w:cs="Times New Roman"/>
        </w:rPr>
      </w:pPr>
      <w:r w:rsidRPr="007338CD">
        <w:rPr>
          <w:rFonts w:ascii="Times New Roman" w:hAnsi="Times New Roman" w:cs="Times New Roman"/>
        </w:rPr>
        <w:t>UNIT:</w:t>
      </w:r>
      <w:r>
        <w:rPr>
          <w:rFonts w:ascii="Times New Roman" w:hAnsi="Times New Roman" w:cs="Times New Roman"/>
          <w:b/>
          <w:u w:val="single"/>
        </w:rPr>
        <w:t>Weather or Not (test prep unit)</w:t>
      </w:r>
      <w:r w:rsidRPr="007338CD">
        <w:rPr>
          <w:rFonts w:ascii="Times New Roman" w:hAnsi="Times New Roman" w:cs="Times New Roman"/>
        </w:rPr>
        <w:tab/>
        <w:t>TIME FRAME:</w:t>
      </w:r>
      <w:r>
        <w:rPr>
          <w:rFonts w:ascii="Times New Roman" w:hAnsi="Times New Roman" w:cs="Times New Roman"/>
          <w:b/>
          <w:u w:val="single"/>
        </w:rPr>
        <w:t>Sixth</w:t>
      </w:r>
      <w:r w:rsidRPr="007338CD">
        <w:rPr>
          <w:rFonts w:ascii="Times New Roman" w:hAnsi="Times New Roman" w:cs="Times New Roman"/>
          <w:b/>
          <w:u w:val="single"/>
        </w:rPr>
        <w:t xml:space="preserve"> Six Weeks</w:t>
      </w:r>
      <w:r w:rsidRPr="007338CD">
        <w:rPr>
          <w:rFonts w:ascii="Times New Roman" w:hAnsi="Times New Roman" w:cs="Times New Roman"/>
          <w:b/>
          <w:u w:val="single"/>
        </w:rPr>
        <w:tab/>
      </w:r>
      <w:r w:rsidRPr="007338CD">
        <w:rPr>
          <w:rFonts w:ascii="Times New Roman" w:hAnsi="Times New Roman" w:cs="Times New Roman"/>
          <w:b/>
          <w:u w:val="single"/>
        </w:rPr>
        <w:tab/>
      </w:r>
      <w:r w:rsidRPr="007338CD">
        <w:rPr>
          <w:rFonts w:ascii="Times New Roman" w:hAnsi="Times New Roman" w:cs="Times New Roman"/>
        </w:rPr>
        <w:tab/>
        <w:t xml:space="preserve">GRADE: </w:t>
      </w:r>
      <w:r w:rsidRPr="007338CD">
        <w:rPr>
          <w:rFonts w:ascii="Times New Roman" w:hAnsi="Times New Roman" w:cs="Times New Roman"/>
          <w:b/>
          <w:u w:val="single"/>
        </w:rPr>
        <w:t>Fourth Grade</w:t>
      </w:r>
    </w:p>
    <w:p w:rsidR="00A309A0" w:rsidRPr="005A0BE5" w:rsidRDefault="00A309A0" w:rsidP="00A309A0">
      <w:pPr>
        <w:pStyle w:val="NoSpacing"/>
        <w:rPr>
          <w:rFonts w:ascii="Times New Roman" w:hAnsi="Times New Roman" w:cs="Times New Roman"/>
        </w:rPr>
      </w:pPr>
    </w:p>
    <w:tbl>
      <w:tblPr>
        <w:tblStyle w:val="TableGrid"/>
        <w:tblW w:w="14400" w:type="dxa"/>
        <w:tblInd w:w="-612" w:type="dxa"/>
        <w:tblLook w:val="04A0"/>
      </w:tblPr>
      <w:tblGrid>
        <w:gridCol w:w="3906"/>
        <w:gridCol w:w="3294"/>
        <w:gridCol w:w="3294"/>
        <w:gridCol w:w="3906"/>
      </w:tblGrid>
      <w:tr w:rsidR="00A309A0" w:rsidRPr="005A0BE5" w:rsidTr="00F965B2">
        <w:tc>
          <w:tcPr>
            <w:tcW w:w="14400" w:type="dxa"/>
            <w:gridSpan w:val="4"/>
          </w:tcPr>
          <w:tbl>
            <w:tblPr>
              <w:tblW w:w="0" w:type="auto"/>
              <w:tblBorders>
                <w:top w:val="nil"/>
                <w:left w:val="nil"/>
                <w:bottom w:val="nil"/>
                <w:right w:val="nil"/>
              </w:tblBorders>
              <w:tblLook w:val="0000"/>
            </w:tblPr>
            <w:tblGrid>
              <w:gridCol w:w="14184"/>
            </w:tblGrid>
            <w:tr w:rsidR="00A309A0" w:rsidRPr="005A0BE5">
              <w:trPr>
                <w:trHeight w:val="110"/>
              </w:trPr>
              <w:tc>
                <w:tcPr>
                  <w:tcW w:w="0" w:type="auto"/>
                </w:tcPr>
                <w:p w:rsidR="00A309A0" w:rsidRPr="005A0BE5" w:rsidRDefault="00A309A0">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Unit Summary and Rationale: </w:t>
                  </w:r>
                  <w:r w:rsidRPr="005A0BE5">
                    <w:rPr>
                      <w:rFonts w:ascii="Times New Roman" w:hAnsi="Times New Roman" w:cs="Times New Roman"/>
                      <w:sz w:val="22"/>
                      <w:szCs w:val="22"/>
                    </w:rPr>
                    <w:t xml:space="preserve">(Outlines the components of the unit and the reasoning for their inclusion): </w:t>
                  </w:r>
                </w:p>
              </w:tc>
            </w:tr>
            <w:tr w:rsidR="00C8441B" w:rsidRPr="005A0BE5">
              <w:trPr>
                <w:trHeight w:val="110"/>
              </w:trPr>
              <w:tc>
                <w:tcPr>
                  <w:tcW w:w="0" w:type="auto"/>
                </w:tcPr>
                <w:p w:rsidR="00C8441B" w:rsidRPr="007D5831" w:rsidRDefault="00AA3A6F" w:rsidP="00AA3A6F">
                  <w:pPr>
                    <w:spacing w:before="100" w:beforeAutospacing="1" w:after="100" w:afterAutospacing="1"/>
                    <w:outlineLvl w:val="1"/>
                    <w:rPr>
                      <w:rFonts w:ascii="Times New Roman" w:eastAsia="Times New Roman" w:hAnsi="Times New Roman" w:cs="Times New Roman"/>
                      <w:bCs/>
                      <w:sz w:val="24"/>
                      <w:szCs w:val="24"/>
                    </w:rPr>
                  </w:pPr>
                  <w:r w:rsidRPr="007D5831">
                    <w:rPr>
                      <w:rFonts w:ascii="Times New Roman" w:eastAsia="Times New Roman" w:hAnsi="Times New Roman" w:cs="Times New Roman"/>
                      <w:bCs/>
                      <w:sz w:val="24"/>
                      <w:szCs w:val="24"/>
                    </w:rPr>
                    <w:t>This six-week unit invites students to explore geography as it relates to seasons and weather. Students explore how these settings are represented in—and affect events in—literature.</w:t>
                  </w:r>
                  <w:r w:rsidR="002C2A57">
                    <w:rPr>
                      <w:rFonts w:ascii="Times New Roman" w:eastAsia="Times New Roman" w:hAnsi="Times New Roman" w:cs="Times New Roman"/>
                      <w:bCs/>
                      <w:sz w:val="24"/>
                      <w:szCs w:val="24"/>
                    </w:rPr>
                    <w:t xml:space="preserve">  Students read contrasting styles of poems about weather and discuss how poetic techniques affect the interpretation of poems.  Students then read informational text and apply the information learned to their appreciation of the setting.  Students will learn about geography and weather from a variety of informational text.</w:t>
                  </w:r>
                </w:p>
              </w:tc>
            </w:tr>
          </w:tbl>
          <w:p w:rsidR="00A309A0" w:rsidRPr="005A0BE5" w:rsidRDefault="00A309A0" w:rsidP="00A309A0">
            <w:pPr>
              <w:pStyle w:val="NoSpacing"/>
              <w:rPr>
                <w:rFonts w:ascii="Times New Roman" w:hAnsi="Times New Roman" w:cs="Times New Roman"/>
              </w:rPr>
            </w:pPr>
          </w:p>
        </w:tc>
      </w:tr>
      <w:tr w:rsidR="00A309A0" w:rsidRPr="005A0BE5" w:rsidTr="00F965B2">
        <w:tc>
          <w:tcPr>
            <w:tcW w:w="14400" w:type="dxa"/>
            <w:gridSpan w:val="4"/>
          </w:tcPr>
          <w:tbl>
            <w:tblPr>
              <w:tblW w:w="0" w:type="auto"/>
              <w:tblBorders>
                <w:top w:val="nil"/>
                <w:left w:val="nil"/>
                <w:bottom w:val="nil"/>
                <w:right w:val="nil"/>
              </w:tblBorders>
              <w:tblLook w:val="0000"/>
            </w:tblPr>
            <w:tblGrid>
              <w:gridCol w:w="14184"/>
            </w:tblGrid>
            <w:tr w:rsidR="00A309A0" w:rsidRPr="005A0BE5">
              <w:trPr>
                <w:trHeight w:val="1100"/>
              </w:trPr>
              <w:tc>
                <w:tcPr>
                  <w:tcW w:w="0" w:type="auto"/>
                </w:tcPr>
                <w:p w:rsidR="00A309A0" w:rsidRPr="005A0BE5" w:rsidRDefault="00A309A0">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Unit Connection College and Career Ready Descriptions: </w:t>
                  </w:r>
                  <w:r w:rsidRPr="005A0BE5">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5A0BE5" w:rsidRDefault="00C8441B">
                  <w:pPr>
                    <w:pStyle w:val="Default"/>
                    <w:rPr>
                      <w:rFonts w:ascii="Times New Roman" w:hAnsi="Times New Roman" w:cs="Times New Roman"/>
                      <w:sz w:val="22"/>
                      <w:szCs w:val="22"/>
                    </w:rPr>
                  </w:pPr>
                </w:p>
                <w:p w:rsidR="00A309A0" w:rsidRPr="005A0BE5" w:rsidRDefault="00AA3A6F">
                  <w:pPr>
                    <w:pStyle w:val="Default"/>
                    <w:rPr>
                      <w:rFonts w:ascii="Times New Roman" w:hAnsi="Times New Roman" w:cs="Times New Roman"/>
                      <w:sz w:val="22"/>
                      <w:szCs w:val="22"/>
                    </w:rPr>
                  </w:pPr>
                  <w:r w:rsidRPr="005A0BE5">
                    <w:rPr>
                      <w:rFonts w:ascii="Times New Roman" w:hAnsi="Times New Roman" w:cs="Times New Roman"/>
                      <w:sz w:val="22"/>
                      <w:szCs w:val="22"/>
                    </w:rPr>
                    <w:t>X</w:t>
                  </w:r>
                  <w:r w:rsidR="00A309A0" w:rsidRPr="005A0BE5">
                    <w:rPr>
                      <w:rFonts w:ascii="Times New Roman" w:hAnsi="Times New Roman" w:cs="Times New Roman"/>
                      <w:sz w:val="22"/>
                      <w:szCs w:val="22"/>
                    </w:rPr>
                    <w:t xml:space="preserve"> Students will demonstrate independence. </w:t>
                  </w:r>
                </w:p>
                <w:p w:rsidR="00A309A0" w:rsidRPr="005A0BE5" w:rsidRDefault="00AA3A6F">
                  <w:pPr>
                    <w:pStyle w:val="Default"/>
                    <w:rPr>
                      <w:rFonts w:ascii="Times New Roman" w:hAnsi="Times New Roman" w:cs="Times New Roman"/>
                      <w:sz w:val="22"/>
                      <w:szCs w:val="22"/>
                    </w:rPr>
                  </w:pPr>
                  <w:r w:rsidRPr="005A0BE5">
                    <w:rPr>
                      <w:rFonts w:ascii="Times New Roman" w:hAnsi="Times New Roman" w:cs="Times New Roman"/>
                      <w:sz w:val="22"/>
                      <w:szCs w:val="22"/>
                    </w:rPr>
                    <w:t>X</w:t>
                  </w:r>
                  <w:r w:rsidR="00A309A0" w:rsidRPr="005A0BE5">
                    <w:rPr>
                      <w:rFonts w:ascii="Times New Roman" w:hAnsi="Times New Roman" w:cs="Times New Roman"/>
                      <w:sz w:val="22"/>
                      <w:szCs w:val="22"/>
                    </w:rPr>
                    <w:t xml:space="preserve"> Students will build strong content knowledge. </w:t>
                  </w:r>
                </w:p>
                <w:p w:rsidR="00A309A0" w:rsidRPr="005A0BE5" w:rsidRDefault="00A309A0">
                  <w:pPr>
                    <w:pStyle w:val="Default"/>
                    <w:rPr>
                      <w:rFonts w:ascii="Times New Roman" w:hAnsi="Times New Roman" w:cs="Times New Roman"/>
                      <w:sz w:val="22"/>
                      <w:szCs w:val="22"/>
                    </w:rPr>
                  </w:pPr>
                  <w:r w:rsidRPr="005A0BE5">
                    <w:rPr>
                      <w:rFonts w:ascii="Times New Roman" w:hAnsi="Times New Roman" w:cs="Times New Roman"/>
                      <w:sz w:val="22"/>
                      <w:szCs w:val="22"/>
                    </w:rPr>
                    <w:t xml:space="preserve"> Students will respond to the varying demands of audience, task, and discipline. </w:t>
                  </w:r>
                </w:p>
                <w:p w:rsidR="00A309A0" w:rsidRPr="005A0BE5" w:rsidRDefault="00A309A0">
                  <w:pPr>
                    <w:pStyle w:val="Default"/>
                    <w:rPr>
                      <w:rFonts w:ascii="Times New Roman" w:hAnsi="Times New Roman" w:cs="Times New Roman"/>
                      <w:sz w:val="22"/>
                      <w:szCs w:val="22"/>
                    </w:rPr>
                  </w:pPr>
                  <w:r w:rsidRPr="005A0BE5">
                    <w:rPr>
                      <w:rFonts w:ascii="Times New Roman" w:hAnsi="Times New Roman" w:cs="Times New Roman"/>
                      <w:sz w:val="22"/>
                      <w:szCs w:val="22"/>
                    </w:rPr>
                    <w:t xml:space="preserve"> Students will critique as well as comprehend. </w:t>
                  </w:r>
                </w:p>
                <w:p w:rsidR="00A309A0" w:rsidRPr="005A0BE5" w:rsidRDefault="00AA3A6F">
                  <w:pPr>
                    <w:pStyle w:val="Default"/>
                    <w:rPr>
                      <w:rFonts w:ascii="Times New Roman" w:hAnsi="Times New Roman" w:cs="Times New Roman"/>
                      <w:sz w:val="22"/>
                      <w:szCs w:val="22"/>
                    </w:rPr>
                  </w:pPr>
                  <w:r w:rsidRPr="005A0BE5">
                    <w:rPr>
                      <w:rFonts w:ascii="Times New Roman" w:hAnsi="Times New Roman" w:cs="Times New Roman"/>
                      <w:sz w:val="22"/>
                      <w:szCs w:val="22"/>
                    </w:rPr>
                    <w:t>X</w:t>
                  </w:r>
                  <w:r w:rsidR="00A309A0" w:rsidRPr="005A0BE5">
                    <w:rPr>
                      <w:rFonts w:ascii="Times New Roman" w:hAnsi="Times New Roman" w:cs="Times New Roman"/>
                      <w:sz w:val="22"/>
                      <w:szCs w:val="22"/>
                    </w:rPr>
                    <w:t xml:space="preserve"> Students will use technology and digital media strategically and capably. </w:t>
                  </w:r>
                </w:p>
                <w:p w:rsidR="00A309A0" w:rsidRPr="005A0BE5" w:rsidRDefault="00A309A0">
                  <w:pPr>
                    <w:pStyle w:val="Default"/>
                    <w:rPr>
                      <w:rFonts w:ascii="Times New Roman" w:hAnsi="Times New Roman" w:cs="Times New Roman"/>
                      <w:sz w:val="22"/>
                      <w:szCs w:val="22"/>
                    </w:rPr>
                  </w:pPr>
                  <w:r w:rsidRPr="005A0BE5">
                    <w:rPr>
                      <w:rFonts w:ascii="Times New Roman" w:hAnsi="Times New Roman" w:cs="Times New Roman"/>
                      <w:sz w:val="22"/>
                      <w:szCs w:val="22"/>
                    </w:rPr>
                    <w:t xml:space="preserve"> Students will develop an understanding of other perspectives and cultures. </w:t>
                  </w:r>
                </w:p>
                <w:p w:rsidR="00C8441B" w:rsidRPr="005A0BE5" w:rsidRDefault="00C8441B">
                  <w:pPr>
                    <w:pStyle w:val="Default"/>
                    <w:rPr>
                      <w:rFonts w:ascii="Times New Roman" w:hAnsi="Times New Roman" w:cs="Times New Roman"/>
                      <w:sz w:val="22"/>
                      <w:szCs w:val="22"/>
                    </w:rPr>
                  </w:pPr>
                </w:p>
              </w:tc>
            </w:tr>
          </w:tbl>
          <w:p w:rsidR="00A309A0" w:rsidRPr="005A0BE5" w:rsidRDefault="00A309A0" w:rsidP="00A309A0">
            <w:pPr>
              <w:pStyle w:val="NoSpacing"/>
              <w:rPr>
                <w:rFonts w:ascii="Times New Roman" w:hAnsi="Times New Roman" w:cs="Times New Roman"/>
              </w:rPr>
            </w:pPr>
          </w:p>
        </w:tc>
      </w:tr>
      <w:tr w:rsidR="00A309A0" w:rsidRPr="005A0BE5" w:rsidTr="00F965B2">
        <w:tc>
          <w:tcPr>
            <w:tcW w:w="14400" w:type="dxa"/>
            <w:gridSpan w:val="4"/>
          </w:tcPr>
          <w:tbl>
            <w:tblPr>
              <w:tblW w:w="0" w:type="auto"/>
              <w:tblBorders>
                <w:top w:val="nil"/>
                <w:left w:val="nil"/>
                <w:bottom w:val="nil"/>
                <w:right w:val="nil"/>
              </w:tblBorders>
              <w:tblLook w:val="0000"/>
            </w:tblPr>
            <w:tblGrid>
              <w:gridCol w:w="1726"/>
            </w:tblGrid>
            <w:tr w:rsidR="00A309A0" w:rsidRPr="005A0BE5">
              <w:trPr>
                <w:trHeight w:val="110"/>
              </w:trPr>
              <w:tc>
                <w:tcPr>
                  <w:tcW w:w="0" w:type="auto"/>
                </w:tcPr>
                <w:p w:rsidR="00A309A0" w:rsidRPr="005A0BE5" w:rsidRDefault="00A309A0">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Unit Standards: </w:t>
                  </w:r>
                </w:p>
              </w:tc>
            </w:tr>
            <w:tr w:rsidR="006C33C1" w:rsidRPr="005A0BE5">
              <w:trPr>
                <w:trHeight w:val="110"/>
              </w:trPr>
              <w:tc>
                <w:tcPr>
                  <w:tcW w:w="0" w:type="auto"/>
                </w:tcPr>
                <w:p w:rsidR="006C33C1" w:rsidRPr="005A0BE5" w:rsidRDefault="006C33C1">
                  <w:pPr>
                    <w:pStyle w:val="Default"/>
                    <w:rPr>
                      <w:rFonts w:ascii="Times New Roman" w:hAnsi="Times New Roman" w:cs="Times New Roman"/>
                      <w:sz w:val="22"/>
                      <w:szCs w:val="22"/>
                    </w:rPr>
                  </w:pPr>
                </w:p>
              </w:tc>
            </w:tr>
          </w:tbl>
          <w:p w:rsidR="00A309A0" w:rsidRPr="005A0BE5" w:rsidRDefault="00A309A0" w:rsidP="00A309A0">
            <w:pPr>
              <w:pStyle w:val="NoSpacing"/>
              <w:rPr>
                <w:rFonts w:ascii="Times New Roman" w:hAnsi="Times New Roman" w:cs="Times New Roman"/>
              </w:rPr>
            </w:pPr>
          </w:p>
        </w:tc>
      </w:tr>
      <w:tr w:rsidR="00A309A0" w:rsidRPr="005A0BE5" w:rsidTr="00F965B2">
        <w:tc>
          <w:tcPr>
            <w:tcW w:w="3906" w:type="dxa"/>
          </w:tcPr>
          <w:p w:rsidR="00A309A0" w:rsidRPr="005A0BE5" w:rsidRDefault="00A309A0" w:rsidP="00C8441B">
            <w:pPr>
              <w:pStyle w:val="Default"/>
              <w:jc w:val="center"/>
              <w:rPr>
                <w:rFonts w:ascii="Times New Roman" w:hAnsi="Times New Roman" w:cs="Times New Roman"/>
                <w:sz w:val="22"/>
                <w:szCs w:val="22"/>
              </w:rPr>
            </w:pPr>
          </w:p>
          <w:tbl>
            <w:tblPr>
              <w:tblW w:w="0" w:type="auto"/>
              <w:tblLook w:val="0000"/>
            </w:tblPr>
            <w:tblGrid>
              <w:gridCol w:w="3690"/>
            </w:tblGrid>
            <w:tr w:rsidR="00A309A0" w:rsidRPr="005A0BE5" w:rsidTr="007D5831">
              <w:trPr>
                <w:trHeight w:val="244"/>
              </w:trPr>
              <w:tc>
                <w:tcPr>
                  <w:tcW w:w="0" w:type="auto"/>
                  <w:shd w:val="clear" w:color="auto" w:fill="auto"/>
                </w:tcPr>
                <w:p w:rsidR="00A309A0" w:rsidRPr="005A0BE5" w:rsidRDefault="00A309A0" w:rsidP="00C8441B">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Reading</w:t>
                  </w:r>
                </w:p>
                <w:p w:rsidR="00A309A0" w:rsidRPr="005A0BE5" w:rsidRDefault="00A309A0" w:rsidP="00C8441B">
                  <w:pPr>
                    <w:pStyle w:val="Default"/>
                    <w:jc w:val="center"/>
                    <w:rPr>
                      <w:rFonts w:ascii="Times New Roman" w:hAnsi="Times New Roman" w:cs="Times New Roman"/>
                      <w:b/>
                      <w:bCs/>
                      <w:sz w:val="22"/>
                      <w:szCs w:val="22"/>
                    </w:rPr>
                  </w:pPr>
                  <w:r w:rsidRPr="005A0BE5">
                    <w:rPr>
                      <w:rFonts w:ascii="Times New Roman" w:hAnsi="Times New Roman" w:cs="Times New Roman"/>
                      <w:b/>
                      <w:bCs/>
                      <w:sz w:val="22"/>
                      <w:szCs w:val="22"/>
                    </w:rPr>
                    <w:t>(Including Foundational Skills)</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RL.4.1: </w:t>
                  </w:r>
                  <w:r w:rsidRPr="005A0BE5">
                    <w:rPr>
                      <w:rFonts w:ascii="Times New Roman" w:eastAsia="Times New Roman" w:hAnsi="Times New Roman" w:cs="Times New Roman"/>
                      <w:szCs w:val="24"/>
                    </w:rPr>
                    <w:t>Refer to details and examples in a text when explaining what the text says explicitly and when drawing inferences from the text.</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RL.4.3: </w:t>
                  </w:r>
                  <w:r w:rsidRPr="005A0BE5">
                    <w:rPr>
                      <w:rFonts w:ascii="Times New Roman" w:eastAsia="Times New Roman" w:hAnsi="Times New Roman" w:cs="Times New Roman"/>
                      <w:szCs w:val="24"/>
                    </w:rPr>
                    <w:t>Describe in depth a character, setting, or event in a story or drama, drawing on specific details in the text (e.g., a character’s thoughts, words, or actions).</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rPr>
                    <w:t>RL4.7</w:t>
                  </w:r>
                  <w:r w:rsidRPr="005A0BE5">
                    <w:rPr>
                      <w:rFonts w:ascii="Times New Roman" w:hAnsi="Times New Roman" w:cs="Times New Roman"/>
                      <w:sz w:val="20"/>
                      <w:szCs w:val="20"/>
                    </w:rPr>
                    <w:t xml:space="preserve"> – Make connections between the text of a story or drama and a visual or oral presentation of the text, identifying where </w:t>
                  </w:r>
                  <w:r w:rsidRPr="005A0BE5">
                    <w:rPr>
                      <w:rFonts w:ascii="Times New Roman" w:hAnsi="Times New Roman" w:cs="Times New Roman"/>
                      <w:sz w:val="20"/>
                      <w:szCs w:val="20"/>
                    </w:rPr>
                    <w:lastRenderedPageBreak/>
                    <w:t>each version reflects specific descriptions and directions in the text.</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highlight w:val="lightGray"/>
                    </w:rPr>
                    <w:t>RL4.9</w:t>
                  </w:r>
                  <w:r w:rsidRPr="005A0BE5">
                    <w:rPr>
                      <w:rFonts w:ascii="Times New Roman" w:hAnsi="Times New Roman" w:cs="Times New Roman"/>
                      <w:sz w:val="20"/>
                      <w:szCs w:val="20"/>
                    </w:rPr>
                    <w:t xml:space="preserve"> – Compare and contrast the treatment of similar themes and topics (e.g., opposition of good and evil) and patterns of events (e.g., the quest) in stories, myths, and traditional literature from different cultures.</w:t>
                  </w:r>
                </w:p>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color w:val="000000"/>
                      <w:sz w:val="20"/>
                      <w:szCs w:val="20"/>
                    </w:rPr>
                    <w:t>RL4.10</w:t>
                  </w:r>
                  <w:r w:rsidRPr="005A0BE5">
                    <w:rPr>
                      <w:rFonts w:ascii="Times New Roman" w:hAnsi="Times New Roman" w:cs="Times New Roman"/>
                      <w:color w:val="000000"/>
                      <w:sz w:val="20"/>
                      <w:szCs w:val="20"/>
                    </w:rPr>
                    <w:t xml:space="preserve"> - By the end of the year, read and comprehend literature, including stories, dramas, and poetry, in the grades 4–5 text complexity band proficiently, with scaffolding as needed at the high end of the range.</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highlight w:val="lightGray"/>
                    </w:rPr>
                    <w:t>RI4.1</w:t>
                  </w:r>
                  <w:r w:rsidRPr="005A0BE5">
                    <w:rPr>
                      <w:rFonts w:ascii="Times New Roman" w:hAnsi="Times New Roman" w:cs="Times New Roman"/>
                      <w:sz w:val="20"/>
                      <w:szCs w:val="20"/>
                    </w:rPr>
                    <w:t xml:space="preserve"> – Refer to details and examples in a text when explaining what the text says explicitly and when drawing inferences from the text.</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RI.4.3: </w:t>
                  </w:r>
                  <w:r w:rsidRPr="005A0BE5">
                    <w:rPr>
                      <w:rFonts w:ascii="Times New Roman" w:eastAsia="Times New Roman" w:hAnsi="Times New Roman" w:cs="Times New Roman"/>
                      <w:szCs w:val="24"/>
                    </w:rPr>
                    <w:t>Explain events, procedures, ideas, or concepts in a historical, scientific, or technical text, including what happened and why, based on specific information in the text.</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highlight w:val="lightGray"/>
                    </w:rPr>
                    <w:t>RI4.5</w:t>
                  </w:r>
                  <w:r w:rsidRPr="005A0BE5">
                    <w:rPr>
                      <w:rFonts w:ascii="Times New Roman" w:hAnsi="Times New Roman" w:cs="Times New Roman"/>
                      <w:sz w:val="20"/>
                      <w:szCs w:val="20"/>
                    </w:rPr>
                    <w:t xml:space="preserve"> – Describe the overall structure (e.g., chronology, comparison, cause/effect, </w:t>
                  </w:r>
                  <w:proofErr w:type="gramStart"/>
                  <w:r w:rsidRPr="005A0BE5">
                    <w:rPr>
                      <w:rFonts w:ascii="Times New Roman" w:hAnsi="Times New Roman" w:cs="Times New Roman"/>
                      <w:sz w:val="20"/>
                      <w:szCs w:val="20"/>
                    </w:rPr>
                    <w:t>problem</w:t>
                  </w:r>
                  <w:proofErr w:type="gramEnd"/>
                  <w:r w:rsidRPr="005A0BE5">
                    <w:rPr>
                      <w:rFonts w:ascii="Times New Roman" w:hAnsi="Times New Roman" w:cs="Times New Roman"/>
                      <w:sz w:val="20"/>
                      <w:szCs w:val="20"/>
                    </w:rPr>
                    <w:t>/solution) of events, ideas, concepts, or information in a text or part of a text.</w:t>
                  </w:r>
                </w:p>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highlight w:val="lightGray"/>
                    </w:rPr>
                    <w:t>RI4.10</w:t>
                  </w:r>
                  <w:r w:rsidRPr="005A0BE5">
                    <w:rPr>
                      <w:rFonts w:ascii="Times New Roman" w:hAnsi="Times New Roman" w:cs="Times New Roman"/>
                      <w:sz w:val="20"/>
                      <w:szCs w:val="20"/>
                    </w:rPr>
                    <w:t xml:space="preserve"> – By the end of the year, read and comprehend informational texts, including history/social studies, science, and technical texts, in the grades 4-5 text complexity band proficiently with scaffolding as needed at the high end of </w:t>
                  </w:r>
                  <w:r w:rsidRPr="005A0BE5">
                    <w:rPr>
                      <w:rFonts w:ascii="Times New Roman" w:hAnsi="Times New Roman" w:cs="Times New Roman"/>
                      <w:sz w:val="20"/>
                      <w:szCs w:val="20"/>
                    </w:rPr>
                    <w:lastRenderedPageBreak/>
                    <w:t>the range.</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RF.4.4: </w:t>
                  </w:r>
                  <w:r w:rsidRPr="005A0BE5">
                    <w:rPr>
                      <w:rFonts w:ascii="Times New Roman" w:eastAsia="Times New Roman" w:hAnsi="Times New Roman" w:cs="Times New Roman"/>
                      <w:szCs w:val="24"/>
                    </w:rPr>
                    <w:t>Read with sufficient accuracy and fluency to support comprehension.</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proofErr w:type="gramStart"/>
                  <w:r w:rsidRPr="005A0BE5">
                    <w:rPr>
                      <w:rFonts w:ascii="Times New Roman" w:eastAsia="Times New Roman" w:hAnsi="Times New Roman" w:cs="Times New Roman"/>
                      <w:b/>
                      <w:bCs/>
                      <w:szCs w:val="24"/>
                    </w:rPr>
                    <w:t>RF.4.4(</w:t>
                  </w:r>
                  <w:proofErr w:type="gramEnd"/>
                  <w:r w:rsidRPr="005A0BE5">
                    <w:rPr>
                      <w:rFonts w:ascii="Times New Roman" w:eastAsia="Times New Roman" w:hAnsi="Times New Roman" w:cs="Times New Roman"/>
                      <w:b/>
                      <w:bCs/>
                      <w:szCs w:val="24"/>
                    </w:rPr>
                    <w:t>a): </w:t>
                  </w:r>
                  <w:r w:rsidRPr="005A0BE5">
                    <w:rPr>
                      <w:rFonts w:ascii="Times New Roman" w:eastAsia="Times New Roman" w:hAnsi="Times New Roman" w:cs="Times New Roman"/>
                      <w:szCs w:val="24"/>
                    </w:rPr>
                    <w:t>Read on-level text with purpose and understanding.</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proofErr w:type="gramStart"/>
                  <w:r w:rsidRPr="005A0BE5">
                    <w:rPr>
                      <w:rFonts w:ascii="Times New Roman" w:eastAsia="Times New Roman" w:hAnsi="Times New Roman" w:cs="Times New Roman"/>
                      <w:b/>
                      <w:bCs/>
                      <w:szCs w:val="24"/>
                    </w:rPr>
                    <w:t>RF.4.4(</w:t>
                  </w:r>
                  <w:proofErr w:type="gramEnd"/>
                  <w:r w:rsidRPr="005A0BE5">
                    <w:rPr>
                      <w:rFonts w:ascii="Times New Roman" w:eastAsia="Times New Roman" w:hAnsi="Times New Roman" w:cs="Times New Roman"/>
                      <w:b/>
                      <w:bCs/>
                      <w:szCs w:val="24"/>
                    </w:rPr>
                    <w:t>b): </w:t>
                  </w:r>
                  <w:r w:rsidRPr="005A0BE5">
                    <w:rPr>
                      <w:rFonts w:ascii="Times New Roman" w:eastAsia="Times New Roman" w:hAnsi="Times New Roman" w:cs="Times New Roman"/>
                      <w:szCs w:val="24"/>
                    </w:rPr>
                    <w:t>Read on-level text orally with accuracy, appropriate rate, and expression on successive readings.</w:t>
                  </w:r>
                </w:p>
                <w:p w:rsidR="00C8441B" w:rsidRPr="005A0BE5" w:rsidRDefault="00C8441B" w:rsidP="00AA3A6F">
                  <w:pPr>
                    <w:pStyle w:val="Default"/>
                    <w:rPr>
                      <w:rFonts w:ascii="Times New Roman" w:hAnsi="Times New Roman" w:cs="Times New Roman"/>
                      <w:b/>
                      <w:bCs/>
                      <w:sz w:val="22"/>
                      <w:szCs w:val="22"/>
                    </w:rPr>
                  </w:pPr>
                </w:p>
                <w:p w:rsidR="00C8441B" w:rsidRPr="005A0BE5" w:rsidRDefault="00C8441B" w:rsidP="00AA3A6F">
                  <w:pPr>
                    <w:pStyle w:val="Default"/>
                    <w:rPr>
                      <w:rFonts w:ascii="Times New Roman" w:hAnsi="Times New Roman" w:cs="Times New Roman"/>
                      <w:sz w:val="22"/>
                      <w:szCs w:val="22"/>
                    </w:rPr>
                  </w:pPr>
                </w:p>
              </w:tc>
            </w:tr>
          </w:tbl>
          <w:p w:rsidR="00A309A0" w:rsidRPr="005A0BE5" w:rsidRDefault="00A309A0" w:rsidP="00C8441B">
            <w:pPr>
              <w:pStyle w:val="NoSpacing"/>
              <w:jc w:val="center"/>
              <w:rPr>
                <w:rFonts w:ascii="Times New Roman" w:hAnsi="Times New Roman" w:cs="Times New Roman"/>
              </w:rPr>
            </w:pPr>
          </w:p>
        </w:tc>
        <w:tc>
          <w:tcPr>
            <w:tcW w:w="3294" w:type="dxa"/>
          </w:tcPr>
          <w:p w:rsidR="00A309A0" w:rsidRPr="005A0BE5"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962"/>
            </w:tblGrid>
            <w:tr w:rsidR="00A309A0" w:rsidRPr="005A0BE5" w:rsidTr="00C8441B">
              <w:trPr>
                <w:trHeight w:val="110"/>
                <w:jc w:val="center"/>
              </w:trPr>
              <w:tc>
                <w:tcPr>
                  <w:tcW w:w="0" w:type="auto"/>
                </w:tcPr>
                <w:p w:rsidR="00A309A0" w:rsidRPr="005A0BE5" w:rsidRDefault="00A309A0" w:rsidP="00C8441B">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Writing</w:t>
                  </w:r>
                </w:p>
              </w:tc>
            </w:tr>
          </w:tbl>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rPr>
              <w:t>W4.1a</w:t>
            </w:r>
            <w:r w:rsidRPr="005A0BE5">
              <w:rPr>
                <w:rFonts w:ascii="Times New Roman" w:hAnsi="Times New Roman" w:cs="Times New Roman"/>
                <w:b/>
              </w:rPr>
              <w:t xml:space="preserve"> - </w:t>
            </w:r>
            <w:r w:rsidRPr="005A0BE5">
              <w:rPr>
                <w:rFonts w:ascii="Times New Roman" w:hAnsi="Times New Roman" w:cs="Times New Roman"/>
                <w:sz w:val="20"/>
                <w:szCs w:val="20"/>
              </w:rPr>
              <w:t>Write opinion pieces on topics or texts, supporting a point of view with reasons and information.  Introduce a topic or text clearly, state an opinion, and create an organizational structure in which related ideas are grouped to support the writer’s purpose.</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rPr>
              <w:t>W4.1b</w:t>
            </w:r>
            <w:r w:rsidRPr="005A0BE5">
              <w:rPr>
                <w:rFonts w:ascii="Times New Roman" w:hAnsi="Times New Roman" w:cs="Times New Roman"/>
                <w:b/>
              </w:rPr>
              <w:t xml:space="preserve"> - </w:t>
            </w:r>
            <w:r w:rsidRPr="005A0BE5">
              <w:rPr>
                <w:rFonts w:ascii="Times New Roman" w:hAnsi="Times New Roman" w:cs="Times New Roman"/>
                <w:sz w:val="20"/>
                <w:szCs w:val="20"/>
              </w:rPr>
              <w:t>Provide reasons that are supported by facts and details.</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rPr>
              <w:t>W4.1c</w:t>
            </w:r>
            <w:r w:rsidRPr="005A0BE5">
              <w:rPr>
                <w:rFonts w:ascii="Times New Roman" w:hAnsi="Times New Roman" w:cs="Times New Roman"/>
              </w:rPr>
              <w:t xml:space="preserve"> - </w:t>
            </w:r>
            <w:r w:rsidRPr="005A0BE5">
              <w:rPr>
                <w:rFonts w:ascii="Times New Roman" w:hAnsi="Times New Roman" w:cs="Times New Roman"/>
                <w:sz w:val="20"/>
                <w:szCs w:val="20"/>
              </w:rPr>
              <w:t xml:space="preserve">Link opinion and reasons using words and phrases (e.g., </w:t>
            </w:r>
            <w:r w:rsidRPr="005A0BE5">
              <w:rPr>
                <w:rFonts w:ascii="Times New Roman" w:hAnsi="Times New Roman" w:cs="Times New Roman"/>
                <w:i/>
                <w:sz w:val="20"/>
                <w:szCs w:val="20"/>
              </w:rPr>
              <w:t>for instance, in order to, in addition).</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rPr>
              <w:t>W4.1d</w:t>
            </w:r>
            <w:r w:rsidRPr="005A0BE5">
              <w:rPr>
                <w:rFonts w:ascii="Times New Roman" w:hAnsi="Times New Roman" w:cs="Times New Roman"/>
                <w:sz w:val="20"/>
                <w:szCs w:val="20"/>
              </w:rPr>
              <w:t xml:space="preserve"> - Provide a concluding statement or section related to the opinion presented.</w:t>
            </w:r>
          </w:p>
          <w:p w:rsidR="00AA3A6F" w:rsidRPr="005A0BE5" w:rsidRDefault="00AA3A6F" w:rsidP="00AA3A6F">
            <w:p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b/>
                <w:bCs/>
                <w:szCs w:val="24"/>
              </w:rPr>
              <w:lastRenderedPageBreak/>
              <w:t>W.4.2: </w:t>
            </w:r>
            <w:r w:rsidRPr="005A0BE5">
              <w:rPr>
                <w:rFonts w:ascii="Times New Roman" w:eastAsia="Times New Roman" w:hAnsi="Times New Roman" w:cs="Times New Roman"/>
                <w:szCs w:val="24"/>
              </w:rPr>
              <w:t>Write informative/explanatory texts to examine a topic and convey ideas and information clearly.</w:t>
            </w:r>
          </w:p>
          <w:p w:rsidR="005A0BE5" w:rsidRPr="005A0BE5" w:rsidRDefault="005A0BE5" w:rsidP="005A0BE5">
            <w:pPr>
              <w:widowControl w:val="0"/>
              <w:autoSpaceDE w:val="0"/>
              <w:autoSpaceDN w:val="0"/>
              <w:adjustRightInd w:val="0"/>
              <w:rPr>
                <w:rFonts w:ascii="Times New Roman" w:hAnsi="Times New Roman" w:cs="Times New Roman"/>
                <w:sz w:val="15"/>
                <w:szCs w:val="15"/>
              </w:rPr>
            </w:pPr>
            <w:r w:rsidRPr="007D5831">
              <w:rPr>
                <w:rFonts w:ascii="Times New Roman" w:hAnsi="Times New Roman" w:cs="Times New Roman"/>
                <w:b/>
              </w:rPr>
              <w:t>W4.7 –</w:t>
            </w:r>
            <w:r w:rsidRPr="005A0BE5">
              <w:rPr>
                <w:rFonts w:ascii="Times New Roman" w:hAnsi="Times New Roman" w:cs="Times New Roman"/>
                <w:sz w:val="20"/>
                <w:szCs w:val="15"/>
              </w:rPr>
              <w:t>Conduct short research projects that build knowledge through investigation of different aspects of a topic.</w:t>
            </w:r>
          </w:p>
          <w:p w:rsidR="005A0BE5" w:rsidRPr="005A0BE5" w:rsidRDefault="005A0BE5" w:rsidP="005A0BE5">
            <w:pPr>
              <w:rPr>
                <w:rFonts w:ascii="Times New Roman" w:hAnsi="Times New Roman" w:cs="Times New Roman"/>
                <w:sz w:val="20"/>
                <w:szCs w:val="20"/>
              </w:rPr>
            </w:pPr>
            <w:r w:rsidRPr="007D5831">
              <w:rPr>
                <w:rFonts w:ascii="Times New Roman" w:hAnsi="Times New Roman" w:cs="Times New Roman"/>
                <w:b/>
              </w:rPr>
              <w:t>W4.9b</w:t>
            </w:r>
            <w:r w:rsidRPr="005A0BE5">
              <w:rPr>
                <w:rFonts w:ascii="Times New Roman" w:hAnsi="Times New Roman" w:cs="Times New Roman"/>
                <w:b/>
              </w:rPr>
              <w:t xml:space="preserve"> - </w:t>
            </w:r>
            <w:r w:rsidRPr="005A0BE5">
              <w:rPr>
                <w:rFonts w:ascii="Times New Roman" w:hAnsi="Times New Roman" w:cs="Times New Roman"/>
                <w:sz w:val="20"/>
                <w:szCs w:val="20"/>
              </w:rPr>
              <w:t>Draw evidence from literary or informational texts to support analysis, reflection, and research.  Apply grade 4 Reading standards to informational texts (e.g., “Explain how an author uses reasons and evidence to support particular points in a text”).</w:t>
            </w:r>
          </w:p>
          <w:p w:rsidR="00A309A0" w:rsidRPr="005A0BE5" w:rsidRDefault="005A0BE5" w:rsidP="005A0BE5">
            <w:pPr>
              <w:pStyle w:val="NoSpacing"/>
              <w:rPr>
                <w:rFonts w:ascii="Times New Roman" w:hAnsi="Times New Roman" w:cs="Times New Roman"/>
              </w:rPr>
            </w:pPr>
            <w:r w:rsidRPr="007D5831">
              <w:rPr>
                <w:rFonts w:ascii="Times New Roman" w:hAnsi="Times New Roman" w:cs="Times New Roman"/>
                <w:b/>
              </w:rPr>
              <w:t>W4.10</w:t>
            </w:r>
            <w:r w:rsidRPr="005A0BE5">
              <w:rPr>
                <w:rFonts w:ascii="Times New Roman" w:hAnsi="Times New Roman" w:cs="Times New Roman"/>
                <w:b/>
              </w:rPr>
              <w:t xml:space="preserve"> - </w:t>
            </w:r>
            <w:r w:rsidRPr="005A0BE5">
              <w:rPr>
                <w:rFonts w:ascii="Times New Roman" w:hAnsi="Times New Roman" w:cs="Times New Roman"/>
                <w:sz w:val="20"/>
                <w:szCs w:val="20"/>
              </w:rPr>
              <w:t>Write routinely over extended time frames (time for research, reflections, and revision) and shorter time frames (a single sitting or a day or two) for a range of discipline-specific tasks, purposes, and audiences.</w:t>
            </w:r>
          </w:p>
        </w:tc>
        <w:tc>
          <w:tcPr>
            <w:tcW w:w="3294" w:type="dxa"/>
          </w:tcPr>
          <w:p w:rsidR="00A309A0" w:rsidRPr="005A0BE5"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3078"/>
            </w:tblGrid>
            <w:tr w:rsidR="00A309A0" w:rsidRPr="005A0BE5" w:rsidTr="00C8441B">
              <w:trPr>
                <w:trHeight w:val="110"/>
                <w:jc w:val="center"/>
              </w:trPr>
              <w:tc>
                <w:tcPr>
                  <w:tcW w:w="0" w:type="auto"/>
                </w:tcPr>
                <w:p w:rsidR="00A309A0" w:rsidRPr="005A0BE5" w:rsidRDefault="00A309A0" w:rsidP="00C8441B">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Speaking and Listening</w:t>
                  </w:r>
                </w:p>
              </w:tc>
            </w:tr>
            <w:tr w:rsidR="00AA3A6F" w:rsidRPr="005A0BE5" w:rsidTr="00C8441B">
              <w:trPr>
                <w:trHeight w:val="110"/>
                <w:jc w:val="center"/>
              </w:trPr>
              <w:tc>
                <w:tcPr>
                  <w:tcW w:w="0" w:type="auto"/>
                </w:tcPr>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SL.4.1: </w:t>
                  </w:r>
                  <w:r w:rsidRPr="005A0BE5">
                    <w:rPr>
                      <w:rFonts w:ascii="Times New Roman" w:eastAsia="Times New Roman" w:hAnsi="Times New Roman" w:cs="Times New Roman"/>
                      <w:szCs w:val="24"/>
                    </w:rPr>
                    <w:t xml:space="preserve">Engage effectively in a range of collaborative discussions (one-on-one, in groups, and teacher-led) with diverse partners on </w:t>
                  </w:r>
                  <w:r w:rsidRPr="005A0BE5">
                    <w:rPr>
                      <w:rFonts w:ascii="Times New Roman" w:eastAsia="Times New Roman" w:hAnsi="Times New Roman" w:cs="Times New Roman"/>
                      <w:i/>
                      <w:iCs/>
                      <w:szCs w:val="24"/>
                    </w:rPr>
                    <w:t>grade 4 topics and texts</w:t>
                  </w:r>
                  <w:r w:rsidRPr="005A0BE5">
                    <w:rPr>
                      <w:rFonts w:ascii="Times New Roman" w:eastAsia="Times New Roman" w:hAnsi="Times New Roman" w:cs="Times New Roman"/>
                      <w:szCs w:val="24"/>
                    </w:rPr>
                    <w:t>, building on others’ ideas and expressing their own clearly.</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r w:rsidRPr="005A0BE5">
                    <w:rPr>
                      <w:rFonts w:ascii="Times New Roman" w:eastAsia="Times New Roman" w:hAnsi="Times New Roman" w:cs="Times New Roman"/>
                      <w:b/>
                      <w:bCs/>
                      <w:szCs w:val="24"/>
                    </w:rPr>
                    <w:t>SL.4.1(c): </w:t>
                  </w:r>
                  <w:r w:rsidRPr="005A0BE5">
                    <w:rPr>
                      <w:rFonts w:ascii="Times New Roman" w:eastAsia="Times New Roman" w:hAnsi="Times New Roman" w:cs="Times New Roman"/>
                      <w:szCs w:val="24"/>
                    </w:rPr>
                    <w:t>Pose and respond to specific questions to clarify or follow up on information, and make comments that contribute to the discussion and link to the remarks of others.</w:t>
                  </w:r>
                </w:p>
                <w:p w:rsidR="00AA3A6F" w:rsidRPr="005A0BE5" w:rsidRDefault="00AA3A6F" w:rsidP="00AA3A6F">
                  <w:pPr>
                    <w:spacing w:before="100" w:beforeAutospacing="1" w:after="100" w:afterAutospacing="1" w:line="240" w:lineRule="auto"/>
                    <w:rPr>
                      <w:rFonts w:ascii="Times New Roman" w:eastAsia="Times New Roman" w:hAnsi="Times New Roman" w:cs="Times New Roman"/>
                      <w:szCs w:val="24"/>
                    </w:rPr>
                  </w:pPr>
                  <w:proofErr w:type="gramStart"/>
                  <w:r w:rsidRPr="005A0BE5">
                    <w:rPr>
                      <w:rFonts w:ascii="Times New Roman" w:eastAsia="Times New Roman" w:hAnsi="Times New Roman" w:cs="Times New Roman"/>
                      <w:b/>
                      <w:bCs/>
                      <w:szCs w:val="24"/>
                    </w:rPr>
                    <w:lastRenderedPageBreak/>
                    <w:t>SL.4.1(</w:t>
                  </w:r>
                  <w:proofErr w:type="gramEnd"/>
                  <w:r w:rsidRPr="005A0BE5">
                    <w:rPr>
                      <w:rFonts w:ascii="Times New Roman" w:eastAsia="Times New Roman" w:hAnsi="Times New Roman" w:cs="Times New Roman"/>
                      <w:b/>
                      <w:bCs/>
                      <w:szCs w:val="24"/>
                    </w:rPr>
                    <w:t>d): </w:t>
                  </w:r>
                  <w:r w:rsidRPr="005A0BE5">
                    <w:rPr>
                      <w:rFonts w:ascii="Times New Roman" w:eastAsia="Times New Roman" w:hAnsi="Times New Roman" w:cs="Times New Roman"/>
                      <w:szCs w:val="24"/>
                    </w:rPr>
                    <w:t>Review the key ideas expressed and explain their own ideas and understanding in light of the discussion.</w:t>
                  </w:r>
                </w:p>
                <w:p w:rsidR="005A0BE5" w:rsidRPr="005A0BE5" w:rsidRDefault="005A0BE5" w:rsidP="005A0BE5">
                  <w:pPr>
                    <w:rPr>
                      <w:rFonts w:ascii="Times New Roman" w:hAnsi="Times New Roman" w:cs="Times New Roman"/>
                      <w:b/>
                      <w:sz w:val="20"/>
                      <w:szCs w:val="20"/>
                    </w:rPr>
                  </w:pPr>
                  <w:r w:rsidRPr="005A0BE5">
                    <w:rPr>
                      <w:rFonts w:ascii="Times New Roman" w:hAnsi="Times New Roman" w:cs="Times New Roman"/>
                      <w:b/>
                      <w:shd w:val="clear" w:color="auto" w:fill="D9D9D9"/>
                    </w:rPr>
                    <w:t>SL4.2</w:t>
                  </w:r>
                  <w:r w:rsidRPr="005A0BE5">
                    <w:rPr>
                      <w:rFonts w:ascii="Times New Roman" w:hAnsi="Times New Roman" w:cs="Times New Roman"/>
                      <w:b/>
                    </w:rPr>
                    <w:t xml:space="preserve"> - </w:t>
                  </w:r>
                  <w:r w:rsidRPr="005A0BE5">
                    <w:rPr>
                      <w:rFonts w:ascii="Times New Roman" w:hAnsi="Times New Roman" w:cs="Times New Roman"/>
                      <w:sz w:val="20"/>
                      <w:szCs w:val="20"/>
                    </w:rPr>
                    <w:t>Paraphrase portions of a text read aloud or information presented in diverse media and formats, including visually, quantitatively, and orally.</w:t>
                  </w:r>
                </w:p>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shd w:val="clear" w:color="auto" w:fill="D9D9D9"/>
                    </w:rPr>
                    <w:t>SL4.6</w:t>
                  </w:r>
                  <w:r w:rsidRPr="005A0BE5">
                    <w:rPr>
                      <w:rFonts w:ascii="Times New Roman" w:hAnsi="Times New Roman" w:cs="Times New Roman"/>
                      <w:sz w:val="20"/>
                      <w:szCs w:val="20"/>
                    </w:rPr>
                    <w:t xml:space="preserve"> – Differentiate between contexts that call for formal English (e.g., presenting ideas) and situations where informal discourse is appropriate (e.g., small-group discussion); use formal English when appropriate to task and situation.</w:t>
                  </w:r>
                </w:p>
                <w:p w:rsidR="00AA3A6F" w:rsidRPr="005A0BE5" w:rsidRDefault="00AA3A6F" w:rsidP="00AA3A6F">
                  <w:pPr>
                    <w:pStyle w:val="Default"/>
                    <w:rPr>
                      <w:rFonts w:ascii="Times New Roman" w:hAnsi="Times New Roman" w:cs="Times New Roman"/>
                      <w:b/>
                      <w:bCs/>
                      <w:sz w:val="22"/>
                      <w:szCs w:val="22"/>
                    </w:rPr>
                  </w:pPr>
                </w:p>
              </w:tc>
            </w:tr>
          </w:tbl>
          <w:p w:rsidR="00A309A0" w:rsidRPr="005A0BE5" w:rsidRDefault="00A309A0" w:rsidP="00AA3A6F">
            <w:pPr>
              <w:pStyle w:val="NoSpacing"/>
              <w:ind w:left="720"/>
              <w:rPr>
                <w:rFonts w:ascii="Times New Roman" w:hAnsi="Times New Roman" w:cs="Times New Roman"/>
              </w:rPr>
            </w:pPr>
          </w:p>
        </w:tc>
        <w:tc>
          <w:tcPr>
            <w:tcW w:w="3906" w:type="dxa"/>
          </w:tcPr>
          <w:p w:rsidR="00A309A0" w:rsidRPr="005A0BE5"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tblPr>
            <w:tblGrid>
              <w:gridCol w:w="1146"/>
            </w:tblGrid>
            <w:tr w:rsidR="00A309A0" w:rsidRPr="005A0BE5" w:rsidTr="00C8441B">
              <w:trPr>
                <w:trHeight w:val="110"/>
                <w:jc w:val="center"/>
              </w:trPr>
              <w:tc>
                <w:tcPr>
                  <w:tcW w:w="0" w:type="auto"/>
                </w:tcPr>
                <w:p w:rsidR="00A309A0" w:rsidRPr="005A0BE5" w:rsidRDefault="00A309A0" w:rsidP="00C8441B">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Language</w:t>
                  </w:r>
                </w:p>
              </w:tc>
            </w:tr>
          </w:tbl>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highlight w:val="lightGray"/>
              </w:rPr>
              <w:t>L4.1g</w:t>
            </w:r>
            <w:r w:rsidRPr="005A0BE5">
              <w:rPr>
                <w:rFonts w:ascii="Times New Roman" w:hAnsi="Times New Roman" w:cs="Times New Roman"/>
                <w:b/>
              </w:rPr>
              <w:t xml:space="preserve"> - </w:t>
            </w:r>
            <w:r w:rsidRPr="005A0BE5">
              <w:rPr>
                <w:rFonts w:ascii="Times New Roman" w:hAnsi="Times New Roman" w:cs="Times New Roman"/>
                <w:sz w:val="20"/>
                <w:szCs w:val="20"/>
              </w:rPr>
              <w:t xml:space="preserve">Demonstrate command of the conventions of standard English grammar and usage when writing or speaking.  Correctly use frequently confused words (e.g., </w:t>
            </w:r>
            <w:r w:rsidRPr="005A0BE5">
              <w:rPr>
                <w:rFonts w:ascii="Times New Roman" w:hAnsi="Times New Roman" w:cs="Times New Roman"/>
                <w:i/>
                <w:sz w:val="20"/>
                <w:szCs w:val="20"/>
              </w:rPr>
              <w:t>to, too, two; there, their</w:t>
            </w:r>
            <w:r w:rsidRPr="005A0BE5">
              <w:rPr>
                <w:rFonts w:ascii="Times New Roman" w:hAnsi="Times New Roman" w:cs="Times New Roman"/>
                <w:sz w:val="20"/>
                <w:szCs w:val="20"/>
              </w:rPr>
              <w:t xml:space="preserve">). </w:t>
            </w:r>
          </w:p>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shd w:val="clear" w:color="auto" w:fill="D9D9D9"/>
              </w:rPr>
              <w:t>L4.1f</w:t>
            </w:r>
            <w:r w:rsidRPr="005A0BE5">
              <w:rPr>
                <w:rFonts w:ascii="Times New Roman" w:hAnsi="Times New Roman" w:cs="Times New Roman"/>
                <w:b/>
              </w:rPr>
              <w:t xml:space="preserve"> - </w:t>
            </w:r>
            <w:r w:rsidRPr="005A0BE5">
              <w:rPr>
                <w:rFonts w:ascii="Times New Roman" w:hAnsi="Times New Roman" w:cs="Times New Roman"/>
                <w:sz w:val="20"/>
                <w:szCs w:val="20"/>
              </w:rPr>
              <w:t>Produce complete sentences, recognizing and correcting inappropriate fragments and run-ons.</w:t>
            </w:r>
          </w:p>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shd w:val="clear" w:color="auto" w:fill="D9D9D9"/>
              </w:rPr>
              <w:t>L4.2b</w:t>
            </w:r>
            <w:r w:rsidRPr="005A0BE5">
              <w:rPr>
                <w:rFonts w:ascii="Times New Roman" w:hAnsi="Times New Roman" w:cs="Times New Roman"/>
                <w:b/>
              </w:rPr>
              <w:t xml:space="preserve"> - </w:t>
            </w:r>
            <w:r w:rsidRPr="005A0BE5">
              <w:rPr>
                <w:rFonts w:ascii="Times New Roman" w:hAnsi="Times New Roman" w:cs="Times New Roman"/>
                <w:sz w:val="20"/>
                <w:szCs w:val="20"/>
              </w:rPr>
              <w:t>Demonstrate command of the conventions of standard English capitalization, punctuation, and spelling when writing.  Use a commas and quotation marks to mark direct speech and quotations from a text.</w:t>
            </w:r>
          </w:p>
          <w:p w:rsidR="005A0BE5" w:rsidRPr="005A0BE5" w:rsidRDefault="005A0BE5" w:rsidP="005A0BE5">
            <w:pPr>
              <w:rPr>
                <w:rFonts w:ascii="Times New Roman" w:hAnsi="Times New Roman" w:cs="Times New Roman"/>
                <w:sz w:val="20"/>
                <w:szCs w:val="20"/>
              </w:rPr>
            </w:pPr>
            <w:r w:rsidRPr="005A0BE5">
              <w:rPr>
                <w:rFonts w:ascii="Times New Roman" w:hAnsi="Times New Roman" w:cs="Times New Roman"/>
                <w:b/>
                <w:highlight w:val="lightGray"/>
              </w:rPr>
              <w:t>L4.5a</w:t>
            </w:r>
            <w:r w:rsidRPr="005A0BE5">
              <w:rPr>
                <w:rFonts w:ascii="Times New Roman" w:hAnsi="Times New Roman" w:cs="Times New Roman"/>
                <w:sz w:val="20"/>
                <w:szCs w:val="20"/>
              </w:rPr>
              <w:t xml:space="preserve"> - Demonstrate understanding of figurative language, word relationships, and nuances in word meanings.  Explain the </w:t>
            </w:r>
            <w:r w:rsidRPr="005A0BE5">
              <w:rPr>
                <w:rFonts w:ascii="Times New Roman" w:hAnsi="Times New Roman" w:cs="Times New Roman"/>
                <w:sz w:val="20"/>
                <w:szCs w:val="20"/>
              </w:rPr>
              <w:lastRenderedPageBreak/>
              <w:t xml:space="preserve">meaning of simple similes and metaphors (e.g., </w:t>
            </w:r>
            <w:r w:rsidRPr="005A0BE5">
              <w:rPr>
                <w:rFonts w:ascii="Times New Roman" w:hAnsi="Times New Roman" w:cs="Times New Roman"/>
                <w:i/>
                <w:sz w:val="20"/>
                <w:szCs w:val="20"/>
              </w:rPr>
              <w:t>as pretty as a picture</w:t>
            </w:r>
            <w:r w:rsidRPr="005A0BE5">
              <w:rPr>
                <w:rFonts w:ascii="Times New Roman" w:hAnsi="Times New Roman" w:cs="Times New Roman"/>
                <w:sz w:val="20"/>
                <w:szCs w:val="20"/>
              </w:rPr>
              <w:t>) in context.</w:t>
            </w:r>
          </w:p>
          <w:p w:rsidR="005A0BE5" w:rsidRPr="005A0BE5" w:rsidRDefault="005A0BE5" w:rsidP="00AA3A6F">
            <w:pPr>
              <w:spacing w:before="100" w:beforeAutospacing="1" w:after="100" w:afterAutospacing="1"/>
              <w:rPr>
                <w:rFonts w:ascii="Times New Roman" w:eastAsia="Times New Roman" w:hAnsi="Times New Roman" w:cs="Times New Roman"/>
                <w:b/>
                <w:bCs/>
                <w:szCs w:val="24"/>
              </w:rPr>
            </w:pPr>
          </w:p>
          <w:p w:rsidR="00AA3A6F" w:rsidRPr="005A0BE5" w:rsidRDefault="00AA3A6F" w:rsidP="00AA3A6F">
            <w:p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b/>
                <w:bCs/>
                <w:szCs w:val="24"/>
              </w:rPr>
              <w:t>L.4.5: </w:t>
            </w:r>
            <w:r w:rsidRPr="005A0BE5">
              <w:rPr>
                <w:rFonts w:ascii="Times New Roman" w:eastAsia="Times New Roman" w:hAnsi="Times New Roman" w:cs="Times New Roman"/>
                <w:szCs w:val="24"/>
              </w:rPr>
              <w:t>Demonstrate understanding of figurative language, word relationships, and nuances in word meanings.</w:t>
            </w:r>
          </w:p>
          <w:p w:rsidR="00AA3A6F" w:rsidRPr="005A0BE5" w:rsidRDefault="00AA3A6F" w:rsidP="00AA3A6F">
            <w:pPr>
              <w:spacing w:before="100" w:beforeAutospacing="1" w:after="100" w:afterAutospacing="1"/>
              <w:rPr>
                <w:rFonts w:ascii="Times New Roman" w:eastAsia="Times New Roman" w:hAnsi="Times New Roman" w:cs="Times New Roman"/>
                <w:szCs w:val="24"/>
              </w:rPr>
            </w:pPr>
            <w:proofErr w:type="gramStart"/>
            <w:r w:rsidRPr="005A0BE5">
              <w:rPr>
                <w:rFonts w:ascii="Times New Roman" w:eastAsia="Times New Roman" w:hAnsi="Times New Roman" w:cs="Times New Roman"/>
                <w:b/>
                <w:bCs/>
                <w:szCs w:val="24"/>
              </w:rPr>
              <w:t>L.4.5(</w:t>
            </w:r>
            <w:proofErr w:type="gramEnd"/>
            <w:r w:rsidRPr="005A0BE5">
              <w:rPr>
                <w:rFonts w:ascii="Times New Roman" w:eastAsia="Times New Roman" w:hAnsi="Times New Roman" w:cs="Times New Roman"/>
                <w:b/>
                <w:bCs/>
                <w:szCs w:val="24"/>
              </w:rPr>
              <w:t>a): </w:t>
            </w:r>
            <w:r w:rsidRPr="005A0BE5">
              <w:rPr>
                <w:rFonts w:ascii="Times New Roman" w:eastAsia="Times New Roman" w:hAnsi="Times New Roman" w:cs="Times New Roman"/>
                <w:szCs w:val="24"/>
              </w:rPr>
              <w:t>Sort words into categories (e.g., colors, clothing) to gain a sense of the concepts the categories represent. </w:t>
            </w:r>
          </w:p>
          <w:p w:rsidR="00A309A0" w:rsidRPr="005A0BE5" w:rsidRDefault="00A309A0" w:rsidP="00AA3A6F">
            <w:pPr>
              <w:pStyle w:val="NoSpacing"/>
              <w:rPr>
                <w:rFonts w:ascii="Times New Roman" w:hAnsi="Times New Roman" w:cs="Times New Roman"/>
              </w:rPr>
            </w:pPr>
          </w:p>
        </w:tc>
      </w:tr>
    </w:tbl>
    <w:p w:rsidR="0017396F" w:rsidRPr="005A0BE5" w:rsidRDefault="0017396F">
      <w:pPr>
        <w:rPr>
          <w:rFonts w:ascii="Times New Roman" w:hAnsi="Times New Roman" w:cs="Times New Roman"/>
        </w:rPr>
      </w:pPr>
      <w:r w:rsidRPr="005A0BE5">
        <w:rPr>
          <w:rFonts w:ascii="Times New Roman" w:hAnsi="Times New Roman" w:cs="Times New Roman"/>
        </w:rPr>
        <w:lastRenderedPageBreak/>
        <w:br w:type="page"/>
      </w:r>
    </w:p>
    <w:tbl>
      <w:tblPr>
        <w:tblStyle w:val="TableGrid"/>
        <w:tblW w:w="14400" w:type="dxa"/>
        <w:tblInd w:w="-612" w:type="dxa"/>
        <w:tblLook w:val="04A0"/>
      </w:tblPr>
      <w:tblGrid>
        <w:gridCol w:w="3677"/>
        <w:gridCol w:w="1282"/>
        <w:gridCol w:w="2241"/>
        <w:gridCol w:w="316"/>
        <w:gridCol w:w="2089"/>
        <w:gridCol w:w="1027"/>
        <w:gridCol w:w="3768"/>
      </w:tblGrid>
      <w:tr w:rsidR="00843B3C" w:rsidRPr="005A0BE5" w:rsidTr="00122FC6">
        <w:tc>
          <w:tcPr>
            <w:tcW w:w="7516" w:type="dxa"/>
            <w:gridSpan w:val="4"/>
          </w:tcPr>
          <w:p w:rsidR="00843B3C" w:rsidRPr="005A0BE5" w:rsidRDefault="00843B3C" w:rsidP="00EC57EB">
            <w:pPr>
              <w:pStyle w:val="Default"/>
              <w:rPr>
                <w:rFonts w:ascii="Times New Roman" w:hAnsi="Times New Roman" w:cs="Times New Roman"/>
                <w:sz w:val="22"/>
                <w:szCs w:val="22"/>
              </w:rPr>
            </w:pPr>
            <w:r w:rsidRPr="005A0BE5">
              <w:rPr>
                <w:rFonts w:ascii="Times New Roman" w:hAnsi="Times New Roman" w:cs="Times New Roman"/>
                <w:b/>
                <w:bCs/>
                <w:sz w:val="22"/>
                <w:szCs w:val="22"/>
              </w:rPr>
              <w:lastRenderedPageBreak/>
              <w:t xml:space="preserve">Essential Questions: </w:t>
            </w:r>
            <w:r w:rsidRPr="005A0BE5">
              <w:rPr>
                <w:rFonts w:ascii="Times New Roman" w:hAnsi="Times New Roman" w:cs="Times New Roman"/>
                <w:sz w:val="22"/>
                <w:szCs w:val="22"/>
              </w:rPr>
              <w:t xml:space="preserve">Essential questions center </w:t>
            </w:r>
            <w:r w:rsidR="00B33F35" w:rsidRPr="005A0BE5">
              <w:rPr>
                <w:rFonts w:ascii="Times New Roman" w:hAnsi="Times New Roman" w:cs="Times New Roman"/>
                <w:sz w:val="22"/>
                <w:szCs w:val="22"/>
              </w:rPr>
              <w:t>on</w:t>
            </w:r>
            <w:r w:rsidRPr="005A0BE5">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5A0BE5">
              <w:rPr>
                <w:rFonts w:ascii="Times New Roman" w:hAnsi="Times New Roman" w:cs="Times New Roman"/>
                <w:i/>
                <w:iCs/>
                <w:sz w:val="22"/>
                <w:szCs w:val="22"/>
              </w:rPr>
              <w:t xml:space="preserve">who, what and where. </w:t>
            </w:r>
            <w:r w:rsidRPr="005A0BE5">
              <w:rPr>
                <w:rFonts w:ascii="Times New Roman" w:hAnsi="Times New Roman" w:cs="Times New Roman"/>
                <w:sz w:val="22"/>
                <w:szCs w:val="22"/>
              </w:rPr>
              <w:t xml:space="preserve">They need to lead to the </w:t>
            </w:r>
            <w:r w:rsidRPr="005A0BE5">
              <w:rPr>
                <w:rFonts w:ascii="Times New Roman" w:hAnsi="Times New Roman" w:cs="Times New Roman"/>
                <w:i/>
                <w:iCs/>
                <w:sz w:val="22"/>
                <w:szCs w:val="22"/>
              </w:rPr>
              <w:t xml:space="preserve">how </w:t>
            </w:r>
            <w:r w:rsidRPr="005A0BE5">
              <w:rPr>
                <w:rFonts w:ascii="Times New Roman" w:hAnsi="Times New Roman" w:cs="Times New Roman"/>
                <w:sz w:val="22"/>
                <w:szCs w:val="22"/>
              </w:rPr>
              <w:t xml:space="preserve">and </w:t>
            </w:r>
            <w:r w:rsidRPr="005A0BE5">
              <w:rPr>
                <w:rFonts w:ascii="Times New Roman" w:hAnsi="Times New Roman" w:cs="Times New Roman"/>
                <w:i/>
                <w:iCs/>
                <w:sz w:val="22"/>
                <w:szCs w:val="22"/>
              </w:rPr>
              <w:t xml:space="preserve">why </w:t>
            </w:r>
          </w:p>
          <w:p w:rsidR="00843B3C" w:rsidRPr="005A0BE5" w:rsidRDefault="00843B3C" w:rsidP="00A309A0">
            <w:pPr>
              <w:pStyle w:val="NoSpacing"/>
              <w:rPr>
                <w:rFonts w:ascii="Times New Roman" w:hAnsi="Times New Roman" w:cs="Times New Roman"/>
              </w:rPr>
            </w:pPr>
          </w:p>
        </w:tc>
        <w:tc>
          <w:tcPr>
            <w:tcW w:w="6884" w:type="dxa"/>
            <w:gridSpan w:val="3"/>
          </w:tcPr>
          <w:p w:rsidR="00843B3C" w:rsidRPr="005A0BE5" w:rsidRDefault="00843B3C" w:rsidP="00EC57EB">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Big Ideas: </w:t>
            </w:r>
            <w:r w:rsidRPr="005A0BE5">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5A0BE5" w:rsidRDefault="00843B3C" w:rsidP="00A309A0">
            <w:pPr>
              <w:pStyle w:val="NoSpacing"/>
              <w:rPr>
                <w:rFonts w:ascii="Times New Roman" w:hAnsi="Times New Roman" w:cs="Times New Roman"/>
              </w:rPr>
            </w:pPr>
          </w:p>
        </w:tc>
      </w:tr>
      <w:tr w:rsidR="00122FC6" w:rsidRPr="005A0BE5" w:rsidTr="00A35619">
        <w:trPr>
          <w:trHeight w:val="1232"/>
        </w:trPr>
        <w:tc>
          <w:tcPr>
            <w:tcW w:w="7200" w:type="dxa"/>
            <w:gridSpan w:val="3"/>
          </w:tcPr>
          <w:p w:rsidR="00122FC6" w:rsidRDefault="00122FC6" w:rsidP="00991ED5">
            <w:pPr>
              <w:spacing w:before="100" w:beforeAutospacing="1" w:after="100" w:afterAutospacing="1"/>
              <w:outlineLvl w:val="4"/>
              <w:rPr>
                <w:rFonts w:ascii="Times New Roman" w:eastAsia="Times New Roman" w:hAnsi="Times New Roman" w:cs="Times New Roman"/>
                <w:b/>
                <w:bCs/>
                <w:sz w:val="24"/>
                <w:szCs w:val="24"/>
              </w:rPr>
            </w:pPr>
            <w:r w:rsidRPr="00991ED5">
              <w:rPr>
                <w:rFonts w:ascii="Times New Roman" w:eastAsia="Times New Roman" w:hAnsi="Times New Roman" w:cs="Times New Roman"/>
                <w:b/>
                <w:bCs/>
                <w:sz w:val="24"/>
                <w:szCs w:val="24"/>
              </w:rPr>
              <w:t xml:space="preserve">How does setting impact a story? </w:t>
            </w:r>
          </w:p>
          <w:p w:rsidR="00122FC6" w:rsidRPr="002C2A57" w:rsidRDefault="002C2A57" w:rsidP="00A309A0">
            <w:pPr>
              <w:pStyle w:val="NoSpacing"/>
              <w:rPr>
                <w:rFonts w:ascii="Times New Roman" w:hAnsi="Times New Roman" w:cs="Times New Roman"/>
                <w:b/>
              </w:rPr>
            </w:pPr>
            <w:r w:rsidRPr="002C2A57">
              <w:rPr>
                <w:rFonts w:ascii="Times New Roman" w:hAnsi="Times New Roman" w:cs="Times New Roman"/>
                <w:b/>
              </w:rPr>
              <w:t>How does geography affect weather?</w:t>
            </w:r>
          </w:p>
          <w:p w:rsidR="002C2A57" w:rsidRPr="005A0BE5" w:rsidRDefault="002C2A57" w:rsidP="00A309A0">
            <w:pPr>
              <w:pStyle w:val="NoSpacing"/>
              <w:rPr>
                <w:rFonts w:ascii="Times New Roman" w:hAnsi="Times New Roman" w:cs="Times New Roman"/>
              </w:rPr>
            </w:pPr>
          </w:p>
          <w:p w:rsidR="00122FC6" w:rsidRPr="00991ED5" w:rsidRDefault="00122FC6" w:rsidP="00991ED5">
            <w:pPr>
              <w:rPr>
                <w:rFonts w:ascii="Times New Roman" w:hAnsi="Times New Roman" w:cs="Times New Roman"/>
                <w:b/>
              </w:rPr>
            </w:pPr>
            <w:r w:rsidRPr="00991ED5">
              <w:rPr>
                <w:rFonts w:ascii="Times New Roman" w:hAnsi="Times New Roman" w:cs="Times New Roman"/>
                <w:b/>
              </w:rPr>
              <w:t>What are natural resources?</w:t>
            </w:r>
          </w:p>
        </w:tc>
        <w:tc>
          <w:tcPr>
            <w:tcW w:w="7200" w:type="dxa"/>
            <w:gridSpan w:val="4"/>
          </w:tcPr>
          <w:p w:rsidR="00122FC6" w:rsidRPr="002C2A57" w:rsidRDefault="002C2A57" w:rsidP="00A35619">
            <w:pPr>
              <w:spacing w:before="100" w:beforeAutospacing="1" w:after="100" w:afterAutospacing="1"/>
              <w:rPr>
                <w:rFonts w:ascii="Times New Roman" w:hAnsi="Times New Roman" w:cs="Times New Roman"/>
                <w:b/>
              </w:rPr>
            </w:pPr>
            <w:r w:rsidRPr="002C2A57">
              <w:rPr>
                <w:rFonts w:ascii="Times New Roman" w:hAnsi="Times New Roman" w:cs="Times New Roman"/>
                <w:b/>
              </w:rPr>
              <w:t>Nature is an inspiration for poets and authors in a variety of texts.</w:t>
            </w:r>
          </w:p>
        </w:tc>
      </w:tr>
      <w:tr w:rsidR="00A309A0" w:rsidRPr="005A0BE5" w:rsidTr="00F965B2">
        <w:tc>
          <w:tcPr>
            <w:tcW w:w="14400" w:type="dxa"/>
            <w:gridSpan w:val="7"/>
          </w:tcPr>
          <w:p w:rsidR="00EC57EB" w:rsidRPr="005A0BE5" w:rsidRDefault="00EC57EB" w:rsidP="00EC57EB">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Learning Tasks: </w:t>
            </w:r>
            <w:r w:rsidRPr="005A0BE5">
              <w:rPr>
                <w:rFonts w:ascii="Times New Roman" w:hAnsi="Times New Roman" w:cs="Times New Roman"/>
                <w:sz w:val="22"/>
                <w:szCs w:val="22"/>
              </w:rPr>
              <w:t xml:space="preserve">Teachers list the various tasks students will engage in throughout the unit. </w:t>
            </w:r>
          </w:p>
          <w:p w:rsidR="00A309A0" w:rsidRPr="005A0BE5" w:rsidRDefault="00A309A0" w:rsidP="00A309A0">
            <w:pPr>
              <w:pStyle w:val="NoSpacing"/>
              <w:rPr>
                <w:rFonts w:ascii="Times New Roman" w:hAnsi="Times New Roman" w:cs="Times New Roman"/>
              </w:rPr>
            </w:pPr>
          </w:p>
        </w:tc>
      </w:tr>
      <w:tr w:rsidR="00A309A0" w:rsidRPr="005A0BE5" w:rsidTr="00122FC6">
        <w:tc>
          <w:tcPr>
            <w:tcW w:w="3677" w:type="dxa"/>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Reading Tasks</w:t>
            </w:r>
          </w:p>
          <w:p w:rsidR="00843B3C" w:rsidRPr="005A0BE5" w:rsidRDefault="00843B3C" w:rsidP="00A309A0">
            <w:pPr>
              <w:pStyle w:val="NoSpacing"/>
              <w:rPr>
                <w:rFonts w:ascii="Times New Roman" w:hAnsi="Times New Roman" w:cs="Times New Roman"/>
              </w:rPr>
            </w:pPr>
          </w:p>
          <w:p w:rsidR="00843B3C" w:rsidRPr="005A0BE5" w:rsidRDefault="00AA3A6F" w:rsidP="00A309A0">
            <w:pPr>
              <w:pStyle w:val="NoSpacing"/>
              <w:rPr>
                <w:rFonts w:ascii="Times New Roman" w:hAnsi="Times New Roman" w:cs="Times New Roman"/>
              </w:rPr>
            </w:pPr>
            <w:r w:rsidRPr="005A0BE5">
              <w:rPr>
                <w:rFonts w:ascii="Times New Roman" w:eastAsia="Times New Roman" w:hAnsi="Times New Roman" w:cs="Times New Roman"/>
                <w:szCs w:val="24"/>
              </w:rPr>
              <w:t xml:space="preserve">Read a page from </w:t>
            </w:r>
            <w:r w:rsidRPr="005A0BE5">
              <w:rPr>
                <w:rFonts w:ascii="Times New Roman" w:eastAsia="Times New Roman" w:hAnsi="Times New Roman" w:cs="Times New Roman"/>
                <w:i/>
                <w:iCs/>
                <w:szCs w:val="24"/>
              </w:rPr>
              <w:t xml:space="preserve">W is for Wind </w:t>
            </w:r>
            <w:r w:rsidRPr="005A0BE5">
              <w:rPr>
                <w:rFonts w:ascii="Times New Roman" w:eastAsia="Times New Roman" w:hAnsi="Times New Roman" w:cs="Times New Roman"/>
                <w:szCs w:val="24"/>
              </w:rPr>
              <w:t>by Pat Michaels. Find the highlighted line on your page—this is your “cue” line. When you hear that line read by a classmate, it is your cue to read the next passage aloud. Take two minutes to practice your passage to yourself, and then we will read the text as a class and discuss the information learned from it.</w:t>
            </w:r>
          </w:p>
          <w:p w:rsidR="00843B3C" w:rsidRPr="005A0BE5" w:rsidRDefault="00843B3C" w:rsidP="00A309A0">
            <w:pPr>
              <w:pStyle w:val="NoSpacing"/>
              <w:rPr>
                <w:rFonts w:ascii="Times New Roman" w:hAnsi="Times New Roman" w:cs="Times New Roman"/>
              </w:rPr>
            </w:pPr>
          </w:p>
          <w:p w:rsidR="00843B3C" w:rsidRPr="005A0BE5" w:rsidRDefault="00843B3C" w:rsidP="00A309A0">
            <w:pPr>
              <w:pStyle w:val="NoSpacing"/>
              <w:rPr>
                <w:rFonts w:ascii="Times New Roman" w:hAnsi="Times New Roman" w:cs="Times New Roman"/>
              </w:rPr>
            </w:pPr>
          </w:p>
        </w:tc>
        <w:tc>
          <w:tcPr>
            <w:tcW w:w="3839" w:type="dxa"/>
            <w:gridSpan w:val="3"/>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Writing Tasks</w:t>
            </w:r>
          </w:p>
          <w:p w:rsidR="00AA3A6F" w:rsidRPr="005A0BE5" w:rsidRDefault="00AA3A6F" w:rsidP="00AA3A6F">
            <w:p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As a class, we will keep a chart of information with the categories listed below learned about seasons and weather, at home and far away. As the chart is filled in, we will use the information to talk about what we learned from nonfiction books and/or </w:t>
            </w:r>
            <w:hyperlink r:id="rId5" w:history="1">
              <w:r w:rsidRPr="005A0BE5">
                <w:rPr>
                  <w:rStyle w:val="Hyperlink"/>
                  <w:rFonts w:ascii="Times New Roman" w:eastAsia="Times New Roman" w:hAnsi="Times New Roman" w:cs="Times New Roman"/>
                  <w:color w:val="0000FF"/>
                  <w:szCs w:val="24"/>
                </w:rPr>
                <w:t>http://www.theweatherchannelkids.com/</w:t>
              </w:r>
            </w:hyperlink>
            <w:r w:rsidRPr="005A0BE5">
              <w:rPr>
                <w:rFonts w:ascii="Times New Roman" w:eastAsia="Times New Roman" w:hAnsi="Times New Roman" w:cs="Times New Roman"/>
                <w:szCs w:val="24"/>
              </w:rPr>
              <w:t>, either explicitly read or inferred.</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Type of weather</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How is it caused?</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What positive effects does this weather have?</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What negative effects can this weather have?</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What do we need to do to prepare for this kind of weather?</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What parts of the world experience this weather?</w:t>
            </w:r>
          </w:p>
          <w:p w:rsidR="00AA3A6F" w:rsidRPr="005A0BE5" w:rsidRDefault="00AA3A6F" w:rsidP="00AA3A6F">
            <w:pPr>
              <w:pStyle w:val="ListParagraph"/>
              <w:numPr>
                <w:ilvl w:val="0"/>
                <w:numId w:val="4"/>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What are the “weather” words we should know? (e.g., meteorology, prediction, forecast, etc.)</w:t>
            </w:r>
          </w:p>
          <w:p w:rsidR="00AA3A6F" w:rsidRPr="005A0BE5" w:rsidRDefault="00AA3A6F" w:rsidP="00AA3A6F">
            <w:p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Following a class discussion of weather and climate, be prepared to write an in </w:t>
            </w:r>
            <w:r w:rsidRPr="005A0BE5">
              <w:rPr>
                <w:rFonts w:ascii="Times New Roman" w:eastAsia="Times New Roman" w:hAnsi="Times New Roman" w:cs="Times New Roman"/>
                <w:szCs w:val="24"/>
              </w:rPr>
              <w:lastRenderedPageBreak/>
              <w:t>your journal about the positive and negative effects of this weather on real life and life in literature.</w:t>
            </w:r>
          </w:p>
          <w:p w:rsidR="00A309A0" w:rsidRPr="005A0BE5" w:rsidRDefault="00A309A0" w:rsidP="00A309A0">
            <w:pPr>
              <w:pStyle w:val="NoSpacing"/>
              <w:rPr>
                <w:rFonts w:ascii="Times New Roman" w:hAnsi="Times New Roman" w:cs="Times New Roman"/>
              </w:rPr>
            </w:pPr>
          </w:p>
        </w:tc>
        <w:tc>
          <w:tcPr>
            <w:tcW w:w="3116" w:type="dxa"/>
            <w:gridSpan w:val="2"/>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lastRenderedPageBreak/>
              <w:t>Discussion Tasks</w:t>
            </w:r>
          </w:p>
          <w:p w:rsidR="00AA3A6F" w:rsidRPr="005A0BE5" w:rsidRDefault="00AA3A6F" w:rsidP="00AA3A6F">
            <w:p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Let’s compare and contrast the impact of the poem or story’s setting on its events. How are similar settings portrayed similarly and differently? Look back for specific lines or paragraphs in order to find explicit details from the stories and poems we’ve read. What would happen if the story or poem’s setting were changed? (SL.4.1, RL.4.2)</w:t>
            </w:r>
          </w:p>
          <w:p w:rsidR="00AA3A6F" w:rsidRPr="005A0BE5" w:rsidRDefault="00AA3A6F" w:rsidP="00AA3A6F">
            <w:pPr>
              <w:spacing w:before="100" w:beforeAutospacing="1" w:after="100" w:afterAutospacing="1"/>
              <w:rPr>
                <w:rFonts w:ascii="Times New Roman" w:eastAsia="Times New Roman" w:hAnsi="Times New Roman" w:cs="Times New Roman"/>
                <w:szCs w:val="24"/>
              </w:rPr>
            </w:pPr>
          </w:p>
          <w:p w:rsidR="00A309A0" w:rsidRPr="005A0BE5" w:rsidRDefault="00A309A0" w:rsidP="00A309A0">
            <w:pPr>
              <w:pStyle w:val="NoSpacing"/>
              <w:rPr>
                <w:rFonts w:ascii="Times New Roman" w:hAnsi="Times New Roman" w:cs="Times New Roman"/>
              </w:rPr>
            </w:pPr>
          </w:p>
        </w:tc>
        <w:tc>
          <w:tcPr>
            <w:tcW w:w="3768" w:type="dxa"/>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Language/Vocabulary Tasks</w:t>
            </w:r>
          </w:p>
          <w:p w:rsidR="009D778A" w:rsidRPr="005A0BE5" w:rsidRDefault="009D778A" w:rsidP="00A309A0">
            <w:pPr>
              <w:pStyle w:val="NoSpacing"/>
              <w:rPr>
                <w:rFonts w:ascii="Times New Roman" w:eastAsia="Times New Roman" w:hAnsi="Times New Roman" w:cs="Times New Roman"/>
                <w:szCs w:val="24"/>
              </w:rPr>
            </w:pPr>
          </w:p>
          <w:p w:rsidR="00A309A0" w:rsidRPr="005A0BE5" w:rsidRDefault="009D778A" w:rsidP="00A309A0">
            <w:pPr>
              <w:pStyle w:val="NoSpacing"/>
              <w:rPr>
                <w:rFonts w:ascii="Times New Roman" w:hAnsi="Times New Roman" w:cs="Times New Roman"/>
              </w:rPr>
            </w:pPr>
            <w:r w:rsidRPr="005A0BE5">
              <w:rPr>
                <w:rFonts w:ascii="Times New Roman" w:eastAsia="Times New Roman" w:hAnsi="Times New Roman" w:cs="Times New Roman"/>
                <w:szCs w:val="24"/>
              </w:rPr>
              <w:t xml:space="preserve">As an individual and as a class, keep an index card file of new words learned in this unit (i.e., meteorology, prediction, forecast, catastrophic, catastrophe, etc.). How does the context of the word help you understand its meaning? Keeping the words on index cards will allow you to use and sort the words by meaning and spelling features. (Note: This will be an ongoing activity all year long.) In addition, you may be asked to create an individual </w:t>
            </w:r>
            <w:hyperlink r:id="rId6" w:tgtFrame="_blank" w:history="1">
              <w:r w:rsidRPr="005A0BE5">
                <w:rPr>
                  <w:rStyle w:val="Hyperlink"/>
                  <w:rFonts w:ascii="Times New Roman" w:eastAsia="Times New Roman" w:hAnsi="Times New Roman" w:cs="Times New Roman"/>
                  <w:color w:val="0000FF"/>
                  <w:szCs w:val="24"/>
                </w:rPr>
                <w:t>semantic map</w:t>
              </w:r>
            </w:hyperlink>
            <w:r w:rsidRPr="005A0BE5">
              <w:rPr>
                <w:rFonts w:ascii="Times New Roman" w:eastAsia="Times New Roman" w:hAnsi="Times New Roman" w:cs="Times New Roman"/>
                <w:szCs w:val="24"/>
              </w:rPr>
              <w:t> of related words in order to help you explore understanding of the interconnectedness of weather and story events.</w:t>
            </w:r>
          </w:p>
        </w:tc>
      </w:tr>
      <w:tr w:rsidR="00A309A0" w:rsidRPr="005A0BE5" w:rsidTr="00F965B2">
        <w:tc>
          <w:tcPr>
            <w:tcW w:w="14400" w:type="dxa"/>
            <w:gridSpan w:val="7"/>
          </w:tcPr>
          <w:p w:rsidR="00EC57EB" w:rsidRPr="005A0BE5" w:rsidRDefault="00EC57EB" w:rsidP="00EC57EB">
            <w:pPr>
              <w:pStyle w:val="Default"/>
              <w:rPr>
                <w:rFonts w:ascii="Times New Roman" w:hAnsi="Times New Roman" w:cs="Times New Roman"/>
                <w:sz w:val="22"/>
                <w:szCs w:val="22"/>
              </w:rPr>
            </w:pPr>
            <w:r w:rsidRPr="005A0BE5">
              <w:rPr>
                <w:rFonts w:ascii="Times New Roman" w:hAnsi="Times New Roman" w:cs="Times New Roman"/>
                <w:b/>
                <w:bCs/>
                <w:sz w:val="22"/>
                <w:szCs w:val="22"/>
              </w:rPr>
              <w:lastRenderedPageBreak/>
              <w:t xml:space="preserve">Assessments: </w:t>
            </w:r>
            <w:r w:rsidRPr="005A0BE5">
              <w:rPr>
                <w:rFonts w:ascii="Times New Roman" w:hAnsi="Times New Roman" w:cs="Times New Roman"/>
                <w:sz w:val="22"/>
                <w:szCs w:val="22"/>
              </w:rPr>
              <w:t xml:space="preserve">List types of assessments that will be used throughout the course of the unit. </w:t>
            </w:r>
          </w:p>
          <w:p w:rsidR="00A309A0" w:rsidRPr="005A0BE5" w:rsidRDefault="00EC57EB" w:rsidP="00EC57EB">
            <w:pPr>
              <w:pStyle w:val="NoSpacing"/>
              <w:rPr>
                <w:rFonts w:ascii="Times New Roman" w:hAnsi="Times New Roman" w:cs="Times New Roman"/>
              </w:rPr>
            </w:pPr>
            <w:r w:rsidRPr="005A0BE5">
              <w:rPr>
                <w:rFonts w:ascii="Times New Roman" w:hAnsi="Times New Roman" w:cs="Times New Roman"/>
              </w:rPr>
              <w:t xml:space="preserve">*If you do not have assessments for this unit, they should be created before moving on to the lesson design* </w:t>
            </w:r>
          </w:p>
          <w:p w:rsidR="005858C1" w:rsidRPr="005A0BE5" w:rsidRDefault="005858C1" w:rsidP="00EC57EB">
            <w:pPr>
              <w:pStyle w:val="NoSpacing"/>
              <w:rPr>
                <w:rFonts w:ascii="Times New Roman" w:hAnsi="Times New Roman" w:cs="Times New Roman"/>
              </w:rPr>
            </w:pPr>
          </w:p>
        </w:tc>
      </w:tr>
      <w:tr w:rsidR="00A309A0" w:rsidRPr="005A0BE5" w:rsidTr="00122FC6">
        <w:tc>
          <w:tcPr>
            <w:tcW w:w="4959" w:type="dxa"/>
            <w:gridSpan w:val="2"/>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DIAGNOSTIC</w:t>
            </w:r>
          </w:p>
          <w:p w:rsidR="00A309A0" w:rsidRPr="005A0BE5" w:rsidRDefault="00A309A0" w:rsidP="00A309A0">
            <w:pPr>
              <w:pStyle w:val="NoSpacing"/>
              <w:rPr>
                <w:rFonts w:ascii="Times New Roman" w:hAnsi="Times New Roman" w:cs="Times New Roman"/>
              </w:rPr>
            </w:pPr>
          </w:p>
        </w:tc>
        <w:tc>
          <w:tcPr>
            <w:tcW w:w="4646" w:type="dxa"/>
            <w:gridSpan w:val="3"/>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FORMATIVE</w:t>
            </w:r>
          </w:p>
          <w:p w:rsidR="00A309A0" w:rsidRPr="005A0BE5" w:rsidRDefault="00A309A0" w:rsidP="00A309A0">
            <w:pPr>
              <w:pStyle w:val="NoSpacing"/>
              <w:rPr>
                <w:rFonts w:ascii="Times New Roman" w:hAnsi="Times New Roman" w:cs="Times New Roman"/>
              </w:rPr>
            </w:pPr>
          </w:p>
        </w:tc>
        <w:tc>
          <w:tcPr>
            <w:tcW w:w="4795" w:type="dxa"/>
            <w:gridSpan w:val="2"/>
          </w:tcPr>
          <w:p w:rsidR="00EC57EB" w:rsidRPr="005A0BE5" w:rsidRDefault="00EC57EB" w:rsidP="00843B3C">
            <w:pPr>
              <w:pStyle w:val="Default"/>
              <w:jc w:val="center"/>
              <w:rPr>
                <w:rFonts w:ascii="Times New Roman" w:hAnsi="Times New Roman" w:cs="Times New Roman"/>
                <w:sz w:val="22"/>
                <w:szCs w:val="22"/>
              </w:rPr>
            </w:pPr>
            <w:r w:rsidRPr="005A0BE5">
              <w:rPr>
                <w:rFonts w:ascii="Times New Roman" w:hAnsi="Times New Roman" w:cs="Times New Roman"/>
                <w:b/>
                <w:bCs/>
                <w:sz w:val="22"/>
                <w:szCs w:val="22"/>
              </w:rPr>
              <w:t>SUMMATIVE</w:t>
            </w:r>
          </w:p>
          <w:p w:rsidR="00A309A0" w:rsidRPr="005A0BE5" w:rsidRDefault="00A309A0" w:rsidP="00A309A0">
            <w:pPr>
              <w:pStyle w:val="NoSpacing"/>
              <w:rPr>
                <w:rFonts w:ascii="Times New Roman" w:hAnsi="Times New Roman" w:cs="Times New Roman"/>
              </w:rPr>
            </w:pPr>
          </w:p>
        </w:tc>
      </w:tr>
      <w:tr w:rsidR="00843B3C" w:rsidRPr="005A0BE5" w:rsidTr="00122FC6">
        <w:tc>
          <w:tcPr>
            <w:tcW w:w="4959" w:type="dxa"/>
            <w:gridSpan w:val="2"/>
          </w:tcPr>
          <w:p w:rsidR="009D778A" w:rsidRDefault="009D778A" w:rsidP="009D778A">
            <w:pPr>
              <w:pStyle w:val="Default"/>
              <w:rPr>
                <w:rFonts w:ascii="Times New Roman" w:hAnsi="Times New Roman" w:cs="Times New Roman"/>
                <w:bCs/>
                <w:sz w:val="22"/>
                <w:szCs w:val="22"/>
              </w:rPr>
            </w:pPr>
            <w:r w:rsidRPr="005A0BE5">
              <w:rPr>
                <w:rFonts w:ascii="Times New Roman" w:hAnsi="Times New Roman" w:cs="Times New Roman"/>
                <w:bCs/>
                <w:sz w:val="22"/>
                <w:szCs w:val="22"/>
              </w:rPr>
              <w:t>Teacher-made tests</w:t>
            </w:r>
          </w:p>
          <w:p w:rsidR="0034324A" w:rsidRDefault="0034324A" w:rsidP="009D778A">
            <w:pPr>
              <w:pStyle w:val="Default"/>
              <w:rPr>
                <w:rFonts w:ascii="Times New Roman" w:hAnsi="Times New Roman" w:cs="Times New Roman"/>
                <w:bCs/>
                <w:sz w:val="22"/>
                <w:szCs w:val="22"/>
              </w:rPr>
            </w:pPr>
            <w:r>
              <w:rPr>
                <w:rFonts w:ascii="Times New Roman" w:hAnsi="Times New Roman" w:cs="Times New Roman"/>
                <w:bCs/>
                <w:sz w:val="22"/>
                <w:szCs w:val="22"/>
              </w:rPr>
              <w:t>Using two or more informational texts, write questions and answers about the season or weather phenomenon.  Questions should be open ended.</w:t>
            </w:r>
          </w:p>
          <w:p w:rsidR="0034324A" w:rsidRPr="005A0BE5" w:rsidRDefault="0034324A" w:rsidP="009D778A">
            <w:pPr>
              <w:pStyle w:val="Default"/>
              <w:rPr>
                <w:rFonts w:ascii="Times New Roman" w:hAnsi="Times New Roman" w:cs="Times New Roman"/>
                <w:bCs/>
                <w:sz w:val="22"/>
                <w:szCs w:val="22"/>
              </w:rPr>
            </w:pPr>
            <w:bookmarkStart w:id="0" w:name="_GoBack"/>
            <w:bookmarkEnd w:id="0"/>
          </w:p>
          <w:p w:rsidR="00843B3C" w:rsidRPr="005A0BE5" w:rsidRDefault="00843B3C" w:rsidP="00843B3C">
            <w:pPr>
              <w:pStyle w:val="Default"/>
              <w:jc w:val="center"/>
              <w:rPr>
                <w:rFonts w:ascii="Times New Roman" w:hAnsi="Times New Roman" w:cs="Times New Roman"/>
                <w:b/>
                <w:bCs/>
                <w:sz w:val="22"/>
                <w:szCs w:val="22"/>
              </w:rPr>
            </w:pPr>
          </w:p>
          <w:p w:rsidR="00843B3C" w:rsidRPr="005A0BE5" w:rsidRDefault="00843B3C" w:rsidP="00843B3C">
            <w:pPr>
              <w:pStyle w:val="Default"/>
              <w:jc w:val="center"/>
              <w:rPr>
                <w:rFonts w:ascii="Times New Roman" w:hAnsi="Times New Roman" w:cs="Times New Roman"/>
                <w:b/>
                <w:bCs/>
                <w:sz w:val="22"/>
                <w:szCs w:val="22"/>
              </w:rPr>
            </w:pPr>
          </w:p>
          <w:p w:rsidR="00843B3C" w:rsidRPr="005A0BE5" w:rsidRDefault="00843B3C" w:rsidP="00843B3C">
            <w:pPr>
              <w:pStyle w:val="Default"/>
              <w:jc w:val="center"/>
              <w:rPr>
                <w:rFonts w:ascii="Times New Roman" w:hAnsi="Times New Roman" w:cs="Times New Roman"/>
                <w:b/>
                <w:bCs/>
                <w:sz w:val="22"/>
                <w:szCs w:val="22"/>
              </w:rPr>
            </w:pPr>
          </w:p>
        </w:tc>
        <w:tc>
          <w:tcPr>
            <w:tcW w:w="4646" w:type="dxa"/>
            <w:gridSpan w:val="3"/>
          </w:tcPr>
          <w:p w:rsidR="009D778A" w:rsidRPr="005A0BE5" w:rsidRDefault="009D778A" w:rsidP="009D778A">
            <w:pPr>
              <w:pStyle w:val="Default"/>
              <w:rPr>
                <w:rFonts w:ascii="Times New Roman" w:hAnsi="Times New Roman" w:cs="Times New Roman"/>
                <w:bCs/>
                <w:sz w:val="22"/>
                <w:szCs w:val="22"/>
              </w:rPr>
            </w:pPr>
            <w:proofErr w:type="spellStart"/>
            <w:r w:rsidRPr="005A0BE5">
              <w:rPr>
                <w:rFonts w:ascii="Times New Roman" w:hAnsi="Times New Roman" w:cs="Times New Roman"/>
                <w:bCs/>
                <w:sz w:val="22"/>
                <w:szCs w:val="22"/>
              </w:rPr>
              <w:t>Classscape</w:t>
            </w:r>
            <w:proofErr w:type="spellEnd"/>
            <w:r w:rsidRPr="005A0BE5">
              <w:rPr>
                <w:rFonts w:ascii="Times New Roman" w:hAnsi="Times New Roman" w:cs="Times New Roman"/>
                <w:bCs/>
                <w:sz w:val="22"/>
                <w:szCs w:val="22"/>
              </w:rPr>
              <w:t xml:space="preserve"> Assessments</w:t>
            </w:r>
          </w:p>
          <w:p w:rsidR="009D778A" w:rsidRPr="005A0BE5" w:rsidRDefault="009D778A" w:rsidP="009D778A">
            <w:pPr>
              <w:pStyle w:val="Default"/>
              <w:rPr>
                <w:rFonts w:ascii="Times New Roman" w:hAnsi="Times New Roman" w:cs="Times New Roman"/>
                <w:bCs/>
                <w:sz w:val="22"/>
                <w:szCs w:val="22"/>
              </w:rPr>
            </w:pPr>
            <w:r w:rsidRPr="005A0BE5">
              <w:rPr>
                <w:rFonts w:ascii="Times New Roman" w:hAnsi="Times New Roman" w:cs="Times New Roman"/>
                <w:bCs/>
                <w:sz w:val="22"/>
                <w:szCs w:val="22"/>
              </w:rPr>
              <w:t>Benchmarks</w:t>
            </w:r>
          </w:p>
          <w:p w:rsidR="00843B3C" w:rsidRDefault="009D778A" w:rsidP="009D778A">
            <w:pPr>
              <w:pStyle w:val="Default"/>
              <w:rPr>
                <w:rFonts w:ascii="Times New Roman" w:hAnsi="Times New Roman" w:cs="Times New Roman"/>
                <w:bCs/>
              </w:rPr>
            </w:pPr>
            <w:r w:rsidRPr="005A0BE5">
              <w:rPr>
                <w:rFonts w:ascii="Times New Roman" w:hAnsi="Times New Roman" w:cs="Times New Roman"/>
                <w:bCs/>
              </w:rPr>
              <w:t>Teacher-made tests</w:t>
            </w:r>
          </w:p>
          <w:p w:rsidR="0034324A" w:rsidRPr="005A0BE5" w:rsidRDefault="0034324A" w:rsidP="009D778A">
            <w:pPr>
              <w:pStyle w:val="Default"/>
              <w:rPr>
                <w:rFonts w:ascii="Times New Roman" w:hAnsi="Times New Roman" w:cs="Times New Roman"/>
                <w:b/>
                <w:bCs/>
                <w:sz w:val="22"/>
                <w:szCs w:val="22"/>
              </w:rPr>
            </w:pPr>
            <w:r>
              <w:rPr>
                <w:rFonts w:ascii="Times New Roman" w:hAnsi="Times New Roman" w:cs="Times New Roman"/>
                <w:bCs/>
              </w:rPr>
              <w:t>Memorize, recite and discuss a poem from the unit.</w:t>
            </w:r>
          </w:p>
        </w:tc>
        <w:tc>
          <w:tcPr>
            <w:tcW w:w="4795" w:type="dxa"/>
            <w:gridSpan w:val="2"/>
          </w:tcPr>
          <w:p w:rsidR="00843B3C" w:rsidRDefault="009D778A" w:rsidP="009D778A">
            <w:pPr>
              <w:pStyle w:val="Default"/>
              <w:rPr>
                <w:rFonts w:ascii="Times New Roman" w:hAnsi="Times New Roman" w:cs="Times New Roman"/>
                <w:bCs/>
              </w:rPr>
            </w:pPr>
            <w:r w:rsidRPr="005A0BE5">
              <w:rPr>
                <w:rFonts w:ascii="Times New Roman" w:hAnsi="Times New Roman" w:cs="Times New Roman"/>
                <w:bCs/>
              </w:rPr>
              <w:t>Six Weeks Exams</w:t>
            </w:r>
          </w:p>
          <w:p w:rsidR="0034324A" w:rsidRPr="005A0BE5" w:rsidRDefault="0034324A" w:rsidP="009D778A">
            <w:pPr>
              <w:pStyle w:val="Default"/>
              <w:rPr>
                <w:rFonts w:ascii="Times New Roman" w:hAnsi="Times New Roman" w:cs="Times New Roman"/>
                <w:b/>
                <w:bCs/>
                <w:sz w:val="22"/>
                <w:szCs w:val="22"/>
              </w:rPr>
            </w:pPr>
            <w:r>
              <w:rPr>
                <w:rFonts w:ascii="Times New Roman" w:hAnsi="Times New Roman" w:cs="Times New Roman"/>
                <w:bCs/>
              </w:rPr>
              <w:t>Write about the positive and negative effects of weather and climate on real life and literature.</w:t>
            </w:r>
          </w:p>
        </w:tc>
      </w:tr>
      <w:tr w:rsidR="00A309A0" w:rsidRPr="005A0BE5" w:rsidTr="00F965B2">
        <w:tc>
          <w:tcPr>
            <w:tcW w:w="14400" w:type="dxa"/>
            <w:gridSpan w:val="7"/>
          </w:tcPr>
          <w:p w:rsidR="00EC57EB" w:rsidRPr="005A0BE5" w:rsidRDefault="00EC57EB" w:rsidP="00EC57EB">
            <w:pPr>
              <w:pStyle w:val="Default"/>
              <w:rPr>
                <w:rFonts w:ascii="Times New Roman" w:hAnsi="Times New Roman" w:cs="Times New Roman"/>
                <w:sz w:val="22"/>
                <w:szCs w:val="22"/>
              </w:rPr>
            </w:pPr>
            <w:r w:rsidRPr="005A0BE5">
              <w:rPr>
                <w:rFonts w:ascii="Times New Roman" w:hAnsi="Times New Roman" w:cs="Times New Roman"/>
                <w:b/>
                <w:bCs/>
                <w:sz w:val="22"/>
                <w:szCs w:val="22"/>
              </w:rPr>
              <w:t xml:space="preserve">Text(s) Selections </w:t>
            </w:r>
            <w:r w:rsidRPr="005A0BE5">
              <w:rPr>
                <w:rFonts w:ascii="Times New Roman" w:hAnsi="Times New Roman" w:cs="Times New Roman"/>
                <w:sz w:val="22"/>
                <w:szCs w:val="22"/>
              </w:rPr>
              <w:t xml:space="preserve">(generated by (?) both teacher and student) </w:t>
            </w:r>
          </w:p>
          <w:p w:rsidR="00A309A0" w:rsidRPr="005A0BE5" w:rsidRDefault="00EC57EB" w:rsidP="00EC57EB">
            <w:pPr>
              <w:pStyle w:val="NoSpacing"/>
              <w:rPr>
                <w:rFonts w:ascii="Times New Roman" w:hAnsi="Times New Roman" w:cs="Times New Roman"/>
              </w:rPr>
            </w:pPr>
            <w:r w:rsidRPr="005A0BE5">
              <w:rPr>
                <w:rFonts w:ascii="Times New Roman" w:hAnsi="Times New Roman" w:cs="Times New Roman"/>
              </w:rPr>
              <w:t xml:space="preserve">Teachers will list the genres/titles for study: </w:t>
            </w:r>
          </w:p>
          <w:p w:rsidR="00843B3C" w:rsidRPr="005A0BE5" w:rsidRDefault="00843B3C" w:rsidP="00EC57EB">
            <w:pPr>
              <w:pStyle w:val="NoSpacing"/>
              <w:rPr>
                <w:rFonts w:ascii="Times New Roman" w:hAnsi="Times New Roman" w:cs="Times New Roman"/>
              </w:rPr>
            </w:pPr>
          </w:p>
          <w:p w:rsidR="00AA3A6F" w:rsidRPr="007D5831" w:rsidRDefault="00AA3A6F" w:rsidP="007D5831">
            <w:pPr>
              <w:spacing w:before="100" w:beforeAutospacing="1" w:after="100" w:afterAutospacing="1"/>
              <w:outlineLvl w:val="3"/>
              <w:rPr>
                <w:rFonts w:ascii="Times New Roman" w:eastAsia="Times New Roman" w:hAnsi="Times New Roman" w:cs="Times New Roman"/>
                <w:b/>
                <w:bCs/>
              </w:rPr>
            </w:pPr>
            <w:r w:rsidRPr="007D5831">
              <w:rPr>
                <w:rFonts w:ascii="Times New Roman" w:eastAsia="Times New Roman" w:hAnsi="Times New Roman" w:cs="Times New Roman"/>
                <w:b/>
                <w:bCs/>
              </w:rPr>
              <w:t>Literary Texts</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Stories (set in Kenya)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Safari Journal (ASPCA Henry Bergh Children's Book Awards) </w:t>
            </w:r>
            <w:r w:rsidRPr="007D5831">
              <w:rPr>
                <w:rFonts w:ascii="Times New Roman" w:eastAsia="Times New Roman" w:hAnsi="Times New Roman" w:cs="Times New Roman"/>
              </w:rPr>
              <w:t xml:space="preserve">(Hudson </w:t>
            </w:r>
            <w:proofErr w:type="spellStart"/>
            <w:r w:rsidRPr="007D5831">
              <w:rPr>
                <w:rFonts w:ascii="Times New Roman" w:eastAsia="Times New Roman" w:hAnsi="Times New Roman" w:cs="Times New Roman"/>
              </w:rPr>
              <w:t>Talbott</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 xml:space="preserve">Owen and </w:t>
            </w:r>
            <w:proofErr w:type="spellStart"/>
            <w:r w:rsidRPr="007D5831">
              <w:rPr>
                <w:rFonts w:ascii="Times New Roman" w:eastAsia="Times New Roman" w:hAnsi="Times New Roman" w:cs="Times New Roman"/>
                <w:i/>
                <w:iCs/>
              </w:rPr>
              <w:t>Mzee</w:t>
            </w:r>
            <w:proofErr w:type="spellEnd"/>
            <w:r w:rsidRPr="007D5831">
              <w:rPr>
                <w:rFonts w:ascii="Times New Roman" w:eastAsia="Times New Roman" w:hAnsi="Times New Roman" w:cs="Times New Roman"/>
                <w:i/>
                <w:iCs/>
              </w:rPr>
              <w:t>: The True Story of a Remarkable Friendship </w:t>
            </w:r>
            <w:r w:rsidRPr="007D5831">
              <w:rPr>
                <w:rFonts w:ascii="Times New Roman" w:eastAsia="Times New Roman" w:hAnsi="Times New Roman" w:cs="Times New Roman"/>
              </w:rPr>
              <w:t xml:space="preserve">(Craig </w:t>
            </w:r>
            <w:proofErr w:type="spellStart"/>
            <w:r w:rsidRPr="007D5831">
              <w:rPr>
                <w:rFonts w:ascii="Times New Roman" w:eastAsia="Times New Roman" w:hAnsi="Times New Roman" w:cs="Times New Roman"/>
              </w:rPr>
              <w:t>Hatkoff</w:t>
            </w:r>
            <w:proofErr w:type="spellEnd"/>
            <w:r w:rsidRPr="007D5831">
              <w:rPr>
                <w:rFonts w:ascii="Times New Roman" w:eastAsia="Times New Roman" w:hAnsi="Times New Roman" w:cs="Times New Roman"/>
              </w:rPr>
              <w:t>)</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Poems</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w:t>
            </w:r>
            <w:hyperlink r:id="rId7" w:history="1">
              <w:r w:rsidRPr="007D5831">
                <w:rPr>
                  <w:rStyle w:val="Hyperlink"/>
                  <w:rFonts w:ascii="Times New Roman" w:eastAsia="Times New Roman" w:hAnsi="Times New Roman" w:cs="Times New Roman"/>
                  <w:color w:val="0000FF"/>
                </w:rPr>
                <w:t>Dust of Snow</w:t>
              </w:r>
            </w:hyperlink>
            <w:r w:rsidRPr="007D5831">
              <w:rPr>
                <w:rFonts w:ascii="Times New Roman" w:eastAsia="Times New Roman" w:hAnsi="Times New Roman" w:cs="Times New Roman"/>
              </w:rPr>
              <w:t>" (Robert Frost) (E)</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w:t>
            </w:r>
            <w:hyperlink r:id="rId8" w:history="1">
              <w:r w:rsidRPr="007D5831">
                <w:rPr>
                  <w:rStyle w:val="Hyperlink"/>
                  <w:rFonts w:ascii="Times New Roman" w:eastAsia="Times New Roman" w:hAnsi="Times New Roman" w:cs="Times New Roman"/>
                  <w:color w:val="0000FF"/>
                </w:rPr>
                <w:t>Fog</w:t>
              </w:r>
            </w:hyperlink>
            <w:r w:rsidRPr="007D5831">
              <w:rPr>
                <w:rFonts w:ascii="Times New Roman" w:eastAsia="Times New Roman" w:hAnsi="Times New Roman" w:cs="Times New Roman"/>
              </w:rPr>
              <w:t>" by Carl Sandburg (E)</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A Visit to William Blake's Inn: Poems for Innocent and Experienced Travelers </w:t>
            </w:r>
            <w:r w:rsidRPr="007D5831">
              <w:rPr>
                <w:rFonts w:ascii="Times New Roman" w:eastAsia="Times New Roman" w:hAnsi="Times New Roman" w:cs="Times New Roman"/>
              </w:rPr>
              <w:t>(Nancy Willard)</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w:t>
            </w:r>
            <w:hyperlink r:id="rId9" w:history="1">
              <w:r w:rsidRPr="007D5831">
                <w:rPr>
                  <w:rStyle w:val="Hyperlink"/>
                  <w:rFonts w:ascii="Times New Roman" w:eastAsia="Times New Roman" w:hAnsi="Times New Roman" w:cs="Times New Roman"/>
                  <w:color w:val="0000FF"/>
                </w:rPr>
                <w:t>Clouds</w:t>
              </w:r>
            </w:hyperlink>
            <w:r w:rsidRPr="007D5831">
              <w:rPr>
                <w:rFonts w:ascii="Times New Roman" w:eastAsia="Times New Roman" w:hAnsi="Times New Roman" w:cs="Times New Roman"/>
              </w:rPr>
              <w:t xml:space="preserve">” (Christina </w:t>
            </w:r>
            <w:proofErr w:type="spellStart"/>
            <w:r w:rsidRPr="007D5831">
              <w:rPr>
                <w:rFonts w:ascii="Times New Roman" w:eastAsia="Times New Roman" w:hAnsi="Times New Roman" w:cs="Times New Roman"/>
              </w:rPr>
              <w:t>Rosetti</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 xml:space="preserve">The Storm Book </w:t>
            </w:r>
            <w:r w:rsidRPr="007D5831">
              <w:rPr>
                <w:rFonts w:ascii="Times New Roman" w:eastAsia="Times New Roman" w:hAnsi="Times New Roman" w:cs="Times New Roman"/>
              </w:rPr>
              <w:t xml:space="preserve">(Charlotte </w:t>
            </w:r>
            <w:proofErr w:type="spellStart"/>
            <w:r w:rsidRPr="007D5831">
              <w:rPr>
                <w:rFonts w:ascii="Times New Roman" w:eastAsia="Times New Roman" w:hAnsi="Times New Roman" w:cs="Times New Roman"/>
              </w:rPr>
              <w:t>Zolotow</w:t>
            </w:r>
            <w:proofErr w:type="spellEnd"/>
            <w:r w:rsidRPr="007D5831">
              <w:rPr>
                <w:rFonts w:ascii="Times New Roman" w:eastAsia="Times New Roman" w:hAnsi="Times New Roman" w:cs="Times New Roman"/>
              </w:rPr>
              <w:t>)</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Book About Poetry Terms</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 xml:space="preserve">It Figures!: Fun Figures of Speech (Marvin </w:t>
            </w:r>
            <w:proofErr w:type="spellStart"/>
            <w:r w:rsidRPr="007D5831">
              <w:rPr>
                <w:rFonts w:ascii="Times New Roman" w:eastAsia="Times New Roman" w:hAnsi="Times New Roman" w:cs="Times New Roman"/>
              </w:rPr>
              <w:t>Terban</w:t>
            </w:r>
            <w:proofErr w:type="spellEnd"/>
            <w:r w:rsidRPr="007D5831">
              <w:rPr>
                <w:rFonts w:ascii="Times New Roman" w:eastAsia="Times New Roman" w:hAnsi="Times New Roman" w:cs="Times New Roman"/>
              </w:rPr>
              <w:t>)</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lastRenderedPageBreak/>
              <w:t>Stories</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Time of Wonder </w:t>
            </w:r>
            <w:r w:rsidRPr="007D5831">
              <w:rPr>
                <w:rFonts w:ascii="Times New Roman" w:eastAsia="Times New Roman" w:hAnsi="Times New Roman" w:cs="Times New Roman"/>
              </w:rPr>
              <w:t>(Robert McCloskey)</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Strawberry Girl </w:t>
            </w:r>
            <w:r w:rsidRPr="007D5831">
              <w:rPr>
                <w:rFonts w:ascii="Times New Roman" w:eastAsia="Times New Roman" w:hAnsi="Times New Roman" w:cs="Times New Roman"/>
              </w:rPr>
              <w:t xml:space="preserve">(Lois </w:t>
            </w:r>
            <w:proofErr w:type="spellStart"/>
            <w:r w:rsidRPr="007D5831">
              <w:rPr>
                <w:rFonts w:ascii="Times New Roman" w:eastAsia="Times New Roman" w:hAnsi="Times New Roman" w:cs="Times New Roman"/>
              </w:rPr>
              <w:t>Lenski</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Long Winter </w:t>
            </w:r>
            <w:r w:rsidRPr="007D5831">
              <w:rPr>
                <w:rFonts w:ascii="Times New Roman" w:eastAsia="Times New Roman" w:hAnsi="Times New Roman" w:cs="Times New Roman"/>
              </w:rPr>
              <w:t>(Laura Ingalls Wilder) (EA)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One Day in the Prairie </w:t>
            </w:r>
            <w:r w:rsidRPr="007D5831">
              <w:rPr>
                <w:rFonts w:ascii="Times New Roman" w:eastAsia="Times New Roman" w:hAnsi="Times New Roman" w:cs="Times New Roman"/>
              </w:rPr>
              <w:t>(Jean Craighead George)</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A Prairie Alphabet (ABC Our Country) </w:t>
            </w:r>
            <w:r w:rsidRPr="007D5831">
              <w:rPr>
                <w:rFonts w:ascii="Times New Roman" w:eastAsia="Times New Roman" w:hAnsi="Times New Roman" w:cs="Times New Roman"/>
              </w:rPr>
              <w:t xml:space="preserve">(Jo </w:t>
            </w:r>
            <w:proofErr w:type="spellStart"/>
            <w:r w:rsidRPr="007D5831">
              <w:rPr>
                <w:rFonts w:ascii="Times New Roman" w:eastAsia="Times New Roman" w:hAnsi="Times New Roman" w:cs="Times New Roman"/>
              </w:rPr>
              <w:t>Bannatyne-Cugnet</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Rainbow Crow </w:t>
            </w:r>
            <w:r w:rsidRPr="007D5831">
              <w:rPr>
                <w:rFonts w:ascii="Times New Roman" w:eastAsia="Times New Roman" w:hAnsi="Times New Roman" w:cs="Times New Roman"/>
              </w:rPr>
              <w:t xml:space="preserve">(Nancy Van </w:t>
            </w:r>
            <w:proofErr w:type="spellStart"/>
            <w:r w:rsidRPr="007D5831">
              <w:rPr>
                <w:rFonts w:ascii="Times New Roman" w:eastAsia="Times New Roman" w:hAnsi="Times New Roman" w:cs="Times New Roman"/>
              </w:rPr>
              <w:t>Laan</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 Book &amp; CD (Read Along) </w:t>
            </w:r>
            <w:r w:rsidRPr="007D5831">
              <w:rPr>
                <w:rFonts w:ascii="Times New Roman" w:eastAsia="Times New Roman" w:hAnsi="Times New Roman" w:cs="Times New Roman"/>
              </w:rPr>
              <w:t xml:space="preserve">(David </w:t>
            </w:r>
            <w:proofErr w:type="spellStart"/>
            <w:r w:rsidRPr="007D5831">
              <w:rPr>
                <w:rFonts w:ascii="Times New Roman" w:eastAsia="Times New Roman" w:hAnsi="Times New Roman" w:cs="Times New Roman"/>
              </w:rPr>
              <w:t>Wiesner</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 </w:t>
            </w:r>
            <w:r w:rsidRPr="007D5831">
              <w:rPr>
                <w:rFonts w:ascii="Times New Roman" w:eastAsia="Times New Roman" w:hAnsi="Times New Roman" w:cs="Times New Roman"/>
              </w:rPr>
              <w:t>(Jonathan London)</w:t>
            </w:r>
          </w:p>
          <w:p w:rsidR="00AA3A6F" w:rsidRPr="007D5831" w:rsidRDefault="00AA3A6F" w:rsidP="007D5831">
            <w:pPr>
              <w:spacing w:before="100" w:beforeAutospacing="1" w:after="100" w:afterAutospacing="1"/>
              <w:outlineLvl w:val="3"/>
              <w:rPr>
                <w:rFonts w:ascii="Times New Roman" w:eastAsia="Times New Roman" w:hAnsi="Times New Roman" w:cs="Times New Roman"/>
                <w:b/>
                <w:bCs/>
              </w:rPr>
            </w:pPr>
            <w:r w:rsidRPr="007D5831">
              <w:rPr>
                <w:rFonts w:ascii="Times New Roman" w:eastAsia="Times New Roman" w:hAnsi="Times New Roman" w:cs="Times New Roman"/>
                <w:b/>
                <w:bCs/>
              </w:rPr>
              <w:t>Informational Texts</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General Reference</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National Geographic Atlas for Young Explorers</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Seasons and Weather (in Kenya)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rPr>
              <w:t>“Kenya’s Long Dry Season” (Nellie Gonzalez Cutler) (E)</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Seasons and Weather</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W is for Wind: A Weather Alphabet</w:t>
            </w:r>
            <w:r w:rsidRPr="007D5831">
              <w:rPr>
                <w:rFonts w:ascii="Times New Roman" w:eastAsia="Times New Roman" w:hAnsi="Times New Roman" w:cs="Times New Roman"/>
              </w:rPr>
              <w:t xml:space="preserve"> (Pat Michaels)</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Hurricanes: Earth's Mightiest Storms </w:t>
            </w:r>
            <w:r w:rsidRPr="007D5831">
              <w:rPr>
                <w:rFonts w:ascii="Times New Roman" w:eastAsia="Times New Roman" w:hAnsi="Times New Roman" w:cs="Times New Roman"/>
              </w:rPr>
              <w:t xml:space="preserve">(Patricia </w:t>
            </w:r>
            <w:proofErr w:type="spellStart"/>
            <w:r w:rsidRPr="007D5831">
              <w:rPr>
                <w:rFonts w:ascii="Times New Roman" w:eastAsia="Times New Roman" w:hAnsi="Times New Roman" w:cs="Times New Roman"/>
              </w:rPr>
              <w:t>Lauber</w:t>
            </w:r>
            <w:proofErr w:type="spellEnd"/>
            <w:r w:rsidRPr="007D5831">
              <w:rPr>
                <w:rFonts w:ascii="Times New Roman" w:eastAsia="Times New Roman" w:hAnsi="Times New Roman" w:cs="Times New Roman"/>
              </w:rPr>
              <w:t>) (E)</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Hurricanes </w:t>
            </w:r>
            <w:r w:rsidRPr="007D5831">
              <w:rPr>
                <w:rFonts w:ascii="Times New Roman" w:eastAsia="Times New Roman" w:hAnsi="Times New Roman" w:cs="Times New Roman"/>
              </w:rPr>
              <w:t>(Seymour Simon) (EA)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Everything Kids' Weather Book </w:t>
            </w:r>
            <w:r w:rsidRPr="007D5831">
              <w:rPr>
                <w:rFonts w:ascii="Times New Roman" w:eastAsia="Times New Roman" w:hAnsi="Times New Roman" w:cs="Times New Roman"/>
              </w:rPr>
              <w:t xml:space="preserve">(Joseph </w:t>
            </w:r>
            <w:proofErr w:type="spellStart"/>
            <w:r w:rsidRPr="007D5831">
              <w:rPr>
                <w:rFonts w:ascii="Times New Roman" w:eastAsia="Times New Roman" w:hAnsi="Times New Roman" w:cs="Times New Roman"/>
              </w:rPr>
              <w:t>Snedeker</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Do Tornadoes Really Twist? Questions and Answers About tornadoes and Hurricanes </w:t>
            </w:r>
            <w:r w:rsidRPr="007D5831">
              <w:rPr>
                <w:rFonts w:ascii="Times New Roman" w:eastAsia="Times New Roman" w:hAnsi="Times New Roman" w:cs="Times New Roman"/>
              </w:rPr>
              <w:t>(Melvin and Gilda Berger) (EA)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Weather Whys: Questions, Facts And Riddles About Weather </w:t>
            </w:r>
            <w:r w:rsidRPr="007D5831">
              <w:rPr>
                <w:rFonts w:ascii="Times New Roman" w:eastAsia="Times New Roman" w:hAnsi="Times New Roman" w:cs="Times New Roman"/>
              </w:rPr>
              <w:t xml:space="preserve">(Mike </w:t>
            </w:r>
            <w:proofErr w:type="spellStart"/>
            <w:r w:rsidRPr="007D5831">
              <w:rPr>
                <w:rFonts w:ascii="Times New Roman" w:eastAsia="Times New Roman" w:hAnsi="Times New Roman" w:cs="Times New Roman"/>
              </w:rPr>
              <w:t>Artell</w:t>
            </w:r>
            <w:proofErr w:type="spellEnd"/>
            <w:r w:rsidRPr="007D5831">
              <w:rPr>
                <w:rFonts w:ascii="Times New Roman" w:eastAsia="Times New Roman" w:hAnsi="Times New Roman" w:cs="Times New Roman"/>
              </w:rPr>
              <w:t>)</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Let's Investigate Marvelously Meaningful Maps </w:t>
            </w:r>
            <w:r w:rsidRPr="007D5831">
              <w:rPr>
                <w:rFonts w:ascii="Times New Roman" w:eastAsia="Times New Roman" w:hAnsi="Times New Roman" w:cs="Times New Roman"/>
              </w:rPr>
              <w:t>(Madelyn Wood Carlisle) (E)</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If You're Not from the Prairie </w:t>
            </w:r>
            <w:r w:rsidRPr="007D5831">
              <w:rPr>
                <w:rFonts w:ascii="Times New Roman" w:eastAsia="Times New Roman" w:hAnsi="Times New Roman" w:cs="Times New Roman"/>
              </w:rPr>
              <w:t>(David Bouchard)</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Can It Rain Cats and Dogs? Questions and Answers About Weather (Scholastic Question and Answer Series) </w:t>
            </w:r>
            <w:r w:rsidRPr="007D5831">
              <w:rPr>
                <w:rFonts w:ascii="Times New Roman" w:eastAsia="Times New Roman" w:hAnsi="Times New Roman" w:cs="Times New Roman"/>
              </w:rPr>
              <w:t>(Melvin Berger) (EA)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Storms </w:t>
            </w:r>
            <w:r w:rsidRPr="007D5831">
              <w:rPr>
                <w:rFonts w:ascii="Times New Roman" w:eastAsia="Times New Roman" w:hAnsi="Times New Roman" w:cs="Times New Roman"/>
              </w:rPr>
              <w:t>(Seymour Simon) (EA)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Cloud Dance </w:t>
            </w:r>
            <w:r w:rsidRPr="007D5831">
              <w:rPr>
                <w:rFonts w:ascii="Times New Roman" w:eastAsia="Times New Roman" w:hAnsi="Times New Roman" w:cs="Times New Roman"/>
              </w:rPr>
              <w:t>(Thomas Locker)</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 xml:space="preserve">The Cloud Book: Words and Pictures </w:t>
            </w:r>
            <w:r w:rsidRPr="007D5831">
              <w:rPr>
                <w:rFonts w:ascii="Times New Roman" w:eastAsia="Times New Roman" w:hAnsi="Times New Roman" w:cs="Times New Roman"/>
              </w:rPr>
              <w:t>(</w:t>
            </w:r>
            <w:proofErr w:type="spellStart"/>
            <w:r w:rsidRPr="007D5831">
              <w:rPr>
                <w:rFonts w:ascii="Times New Roman" w:eastAsia="Times New Roman" w:hAnsi="Times New Roman" w:cs="Times New Roman"/>
              </w:rPr>
              <w:t>TomieDePaola</w:t>
            </w:r>
            <w:proofErr w:type="spellEnd"/>
            <w:r w:rsidRPr="007D5831">
              <w:rPr>
                <w:rFonts w:ascii="Times New Roman" w:eastAsia="Times New Roman" w:hAnsi="Times New Roman" w:cs="Times New Roman"/>
              </w:rPr>
              <w:t>) (EA)</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Snowflake : A Water Cycle Story </w:t>
            </w:r>
            <w:r w:rsidRPr="007D5831">
              <w:rPr>
                <w:rFonts w:ascii="Times New Roman" w:eastAsia="Times New Roman" w:hAnsi="Times New Roman" w:cs="Times New Roman"/>
              </w:rPr>
              <w:t>(Neil Waldman)</w:t>
            </w:r>
          </w:p>
          <w:p w:rsidR="00AA3A6F" w:rsidRPr="007D5831" w:rsidRDefault="00AA3A6F" w:rsidP="007D5831">
            <w:pPr>
              <w:spacing w:before="100" w:beforeAutospacing="1" w:after="100" w:afterAutospacing="1"/>
              <w:outlineLvl w:val="4"/>
              <w:rPr>
                <w:rFonts w:ascii="Times New Roman" w:eastAsia="Times New Roman" w:hAnsi="Times New Roman" w:cs="Times New Roman"/>
                <w:b/>
                <w:bCs/>
              </w:rPr>
            </w:pPr>
            <w:r w:rsidRPr="007D5831">
              <w:rPr>
                <w:rFonts w:ascii="Times New Roman" w:eastAsia="Times New Roman" w:hAnsi="Times New Roman" w:cs="Times New Roman"/>
                <w:b/>
                <w:bCs/>
              </w:rPr>
              <w:t>Informational Text (Advanced Readers or Read Aloud)</w:t>
            </w:r>
          </w:p>
          <w:p w:rsidR="00AA3A6F" w:rsidRPr="007D5831" w:rsidRDefault="00AA3A6F" w:rsidP="007D5831">
            <w:pPr>
              <w:numPr>
                <w:ilvl w:val="2"/>
                <w:numId w:val="1"/>
              </w:numPr>
              <w:spacing w:before="100" w:beforeAutospacing="1" w:after="100" w:afterAutospacing="1"/>
              <w:ind w:left="720"/>
              <w:rPr>
                <w:rFonts w:ascii="Times New Roman" w:eastAsia="Times New Roman" w:hAnsi="Times New Roman" w:cs="Times New Roman"/>
              </w:rPr>
            </w:pPr>
            <w:r w:rsidRPr="007D5831">
              <w:rPr>
                <w:rFonts w:ascii="Times New Roman" w:eastAsia="Times New Roman" w:hAnsi="Times New Roman" w:cs="Times New Roman"/>
                <w:i/>
                <w:iCs/>
              </w:rPr>
              <w:t>The Weather Wizard's Cloud Book: A Unique Way to Predict the Weather Accurately and Easily by Reading the Clouds </w:t>
            </w:r>
            <w:r w:rsidRPr="007D5831">
              <w:rPr>
                <w:rFonts w:ascii="Times New Roman" w:eastAsia="Times New Roman" w:hAnsi="Times New Roman" w:cs="Times New Roman"/>
              </w:rPr>
              <w:t>(Louis D. Rubin Sr.)</w:t>
            </w:r>
          </w:p>
          <w:p w:rsidR="00AA3A6F" w:rsidRPr="005A0BE5" w:rsidRDefault="00AA3A6F" w:rsidP="007D5831">
            <w:pPr>
              <w:spacing w:before="100" w:beforeAutospacing="1" w:after="100" w:afterAutospacing="1"/>
              <w:outlineLvl w:val="3"/>
              <w:rPr>
                <w:rFonts w:ascii="Times New Roman" w:eastAsia="Times New Roman" w:hAnsi="Times New Roman" w:cs="Times New Roman"/>
                <w:b/>
                <w:bCs/>
                <w:szCs w:val="24"/>
              </w:rPr>
            </w:pPr>
            <w:r w:rsidRPr="007D5831">
              <w:rPr>
                <w:rFonts w:ascii="Times New Roman" w:eastAsia="Times New Roman" w:hAnsi="Times New Roman" w:cs="Times New Roman"/>
                <w:b/>
                <w:bCs/>
              </w:rPr>
              <w:lastRenderedPageBreak/>
              <w:t>Art, Music, a</w:t>
            </w:r>
            <w:r w:rsidRPr="005A0BE5">
              <w:rPr>
                <w:rFonts w:ascii="Times New Roman" w:eastAsia="Times New Roman" w:hAnsi="Times New Roman" w:cs="Times New Roman"/>
                <w:b/>
                <w:bCs/>
                <w:szCs w:val="24"/>
              </w:rPr>
              <w:t>nd Media</w:t>
            </w:r>
          </w:p>
          <w:p w:rsidR="00AA3A6F" w:rsidRPr="005A0BE5" w:rsidRDefault="00AA3A6F" w:rsidP="00AA3A6F">
            <w:pPr>
              <w:spacing w:before="100" w:beforeAutospacing="1" w:after="100" w:afterAutospacing="1"/>
              <w:ind w:left="1440"/>
              <w:outlineLvl w:val="4"/>
              <w:rPr>
                <w:rFonts w:ascii="Times New Roman" w:eastAsia="Times New Roman" w:hAnsi="Times New Roman" w:cs="Times New Roman"/>
                <w:b/>
                <w:bCs/>
                <w:sz w:val="20"/>
                <w:szCs w:val="20"/>
              </w:rPr>
            </w:pPr>
            <w:r w:rsidRPr="005A0BE5">
              <w:rPr>
                <w:rFonts w:ascii="Times New Roman" w:eastAsia="Times New Roman" w:hAnsi="Times New Roman" w:cs="Times New Roman"/>
                <w:b/>
                <w:bCs/>
                <w:sz w:val="20"/>
                <w:szCs w:val="20"/>
              </w:rPr>
              <w:t>Art</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 w:val="24"/>
                <w:szCs w:val="24"/>
              </w:rPr>
            </w:pPr>
            <w:r w:rsidRPr="005A0BE5">
              <w:rPr>
                <w:rFonts w:ascii="Times New Roman" w:eastAsia="Times New Roman" w:hAnsi="Times New Roman" w:cs="Times New Roman"/>
                <w:szCs w:val="24"/>
              </w:rPr>
              <w:t xml:space="preserve">John Constable, </w:t>
            </w:r>
            <w:hyperlink r:id="rId10" w:history="1">
              <w:r w:rsidRPr="005A0BE5">
                <w:rPr>
                  <w:rStyle w:val="Hyperlink"/>
                  <w:rFonts w:ascii="Times New Roman" w:eastAsia="Times New Roman" w:hAnsi="Times New Roman" w:cs="Times New Roman"/>
                  <w:color w:val="0000FF"/>
                  <w:szCs w:val="24"/>
                </w:rPr>
                <w:t>Seascape Study with Rain Cloud</w:t>
              </w:r>
            </w:hyperlink>
            <w:r w:rsidRPr="005A0BE5">
              <w:rPr>
                <w:rFonts w:ascii="Times New Roman" w:eastAsia="Times New Roman" w:hAnsi="Times New Roman" w:cs="Times New Roman"/>
                <w:szCs w:val="24"/>
              </w:rPr>
              <w:t xml:space="preserve"> (1827)  </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Emile </w:t>
            </w:r>
            <w:proofErr w:type="spellStart"/>
            <w:r w:rsidRPr="005A0BE5">
              <w:rPr>
                <w:rFonts w:ascii="Times New Roman" w:eastAsia="Times New Roman" w:hAnsi="Times New Roman" w:cs="Times New Roman"/>
                <w:szCs w:val="24"/>
              </w:rPr>
              <w:t>Nolde</w:t>
            </w:r>
            <w:proofErr w:type="spellEnd"/>
            <w:r w:rsidRPr="005A0BE5">
              <w:rPr>
                <w:rFonts w:ascii="Times New Roman" w:eastAsia="Times New Roman" w:hAnsi="Times New Roman" w:cs="Times New Roman"/>
                <w:szCs w:val="24"/>
              </w:rPr>
              <w:t xml:space="preserve">, </w:t>
            </w:r>
            <w:hyperlink r:id="rId11" w:history="1">
              <w:proofErr w:type="spellStart"/>
              <w:r w:rsidRPr="005A0BE5">
                <w:rPr>
                  <w:rStyle w:val="Hyperlink"/>
                  <w:rFonts w:ascii="Times New Roman" w:eastAsia="Times New Roman" w:hAnsi="Times New Roman" w:cs="Times New Roman"/>
                  <w:color w:val="0000FF"/>
                  <w:szCs w:val="24"/>
                </w:rPr>
                <w:t>Bewegtes</w:t>
              </w:r>
              <w:proofErr w:type="spellEnd"/>
              <w:r w:rsidRPr="005A0BE5">
                <w:rPr>
                  <w:rStyle w:val="Hyperlink"/>
                  <w:rFonts w:ascii="Times New Roman" w:eastAsia="Times New Roman" w:hAnsi="Times New Roman" w:cs="Times New Roman"/>
                  <w:color w:val="0000FF"/>
                  <w:szCs w:val="24"/>
                </w:rPr>
                <w:t xml:space="preserve"> Meer</w:t>
              </w:r>
            </w:hyperlink>
            <w:r w:rsidRPr="005A0BE5">
              <w:rPr>
                <w:rFonts w:ascii="Times New Roman" w:eastAsia="Times New Roman" w:hAnsi="Times New Roman" w:cs="Times New Roman"/>
                <w:szCs w:val="24"/>
              </w:rPr>
              <w:t xml:space="preserve"> (1948)</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Claude Monet, </w:t>
            </w:r>
            <w:hyperlink r:id="rId12" w:history="1">
              <w:r w:rsidRPr="005A0BE5">
                <w:rPr>
                  <w:rStyle w:val="Hyperlink"/>
                  <w:rFonts w:ascii="Times New Roman" w:eastAsia="Times New Roman" w:hAnsi="Times New Roman" w:cs="Times New Roman"/>
                  <w:color w:val="0000FF"/>
                  <w:szCs w:val="24"/>
                </w:rPr>
                <w:t>Rouen Cathedral: The Portal (Sunlight)</w:t>
              </w:r>
            </w:hyperlink>
            <w:r w:rsidRPr="005A0BE5">
              <w:rPr>
                <w:rFonts w:ascii="Times New Roman" w:eastAsia="Times New Roman" w:hAnsi="Times New Roman" w:cs="Times New Roman"/>
                <w:szCs w:val="24"/>
              </w:rPr>
              <w:t xml:space="preserve"> (1893)   </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Martin Johnson </w:t>
            </w:r>
            <w:proofErr w:type="spellStart"/>
            <w:r w:rsidRPr="005A0BE5">
              <w:rPr>
                <w:rFonts w:ascii="Times New Roman" w:eastAsia="Times New Roman" w:hAnsi="Times New Roman" w:cs="Times New Roman"/>
                <w:szCs w:val="24"/>
              </w:rPr>
              <w:t>Heade</w:t>
            </w:r>
            <w:proofErr w:type="spellEnd"/>
            <w:r w:rsidRPr="005A0BE5">
              <w:rPr>
                <w:rFonts w:ascii="Times New Roman" w:eastAsia="Times New Roman" w:hAnsi="Times New Roman" w:cs="Times New Roman"/>
                <w:szCs w:val="24"/>
              </w:rPr>
              <w:t xml:space="preserve">, </w:t>
            </w:r>
            <w:hyperlink r:id="rId13" w:history="1">
              <w:r w:rsidRPr="005A0BE5">
                <w:rPr>
                  <w:rStyle w:val="Hyperlink"/>
                  <w:rFonts w:ascii="Times New Roman" w:eastAsia="Times New Roman" w:hAnsi="Times New Roman" w:cs="Times New Roman"/>
                  <w:color w:val="0000FF"/>
                  <w:szCs w:val="24"/>
                </w:rPr>
                <w:t>On the San Sebastian River</w:t>
              </w:r>
            </w:hyperlink>
            <w:r w:rsidRPr="005A0BE5">
              <w:rPr>
                <w:rFonts w:ascii="Times New Roman" w:eastAsia="Times New Roman" w:hAnsi="Times New Roman" w:cs="Times New Roman"/>
                <w:szCs w:val="24"/>
              </w:rPr>
              <w:t xml:space="preserve"> (1883-1890)</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Thomas Hart Benton, </w:t>
            </w:r>
            <w:hyperlink r:id="rId14" w:history="1">
              <w:r w:rsidRPr="005A0BE5">
                <w:rPr>
                  <w:rStyle w:val="Hyperlink"/>
                  <w:rFonts w:ascii="Times New Roman" w:eastAsia="Times New Roman" w:hAnsi="Times New Roman" w:cs="Times New Roman"/>
                  <w:color w:val="0000FF"/>
                  <w:szCs w:val="24"/>
                </w:rPr>
                <w:t>July Hay</w:t>
              </w:r>
            </w:hyperlink>
            <w:r w:rsidRPr="005A0BE5">
              <w:rPr>
                <w:rFonts w:ascii="Times New Roman" w:eastAsia="Times New Roman" w:hAnsi="Times New Roman" w:cs="Times New Roman"/>
                <w:szCs w:val="24"/>
              </w:rPr>
              <w:t xml:space="preserve"> (1943)   </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r w:rsidRPr="005A0BE5">
              <w:rPr>
                <w:rFonts w:ascii="Times New Roman" w:eastAsia="Times New Roman" w:hAnsi="Times New Roman" w:cs="Times New Roman"/>
                <w:szCs w:val="24"/>
              </w:rPr>
              <w:t xml:space="preserve">Tom Thompson, </w:t>
            </w:r>
            <w:hyperlink r:id="rId15" w:history="1">
              <w:r w:rsidRPr="005A0BE5">
                <w:rPr>
                  <w:rStyle w:val="Hyperlink"/>
                  <w:rFonts w:ascii="Times New Roman" w:eastAsia="Times New Roman" w:hAnsi="Times New Roman" w:cs="Times New Roman"/>
                  <w:color w:val="0000FF"/>
                  <w:szCs w:val="24"/>
                </w:rPr>
                <w:t>April in Algonquin Park</w:t>
              </w:r>
            </w:hyperlink>
            <w:r w:rsidRPr="005A0BE5">
              <w:rPr>
                <w:rFonts w:ascii="Times New Roman" w:eastAsia="Times New Roman" w:hAnsi="Times New Roman" w:cs="Times New Roman"/>
                <w:szCs w:val="24"/>
              </w:rPr>
              <w:t xml:space="preserve"> (1917)              </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proofErr w:type="spellStart"/>
            <w:r w:rsidRPr="005A0BE5">
              <w:rPr>
                <w:rFonts w:ascii="Times New Roman" w:eastAsia="Times New Roman" w:hAnsi="Times New Roman" w:cs="Times New Roman"/>
                <w:szCs w:val="24"/>
              </w:rPr>
              <w:t>EdouardManet</w:t>
            </w:r>
            <w:proofErr w:type="spellEnd"/>
            <w:r w:rsidRPr="005A0BE5">
              <w:rPr>
                <w:rFonts w:ascii="Times New Roman" w:eastAsia="Times New Roman" w:hAnsi="Times New Roman" w:cs="Times New Roman"/>
                <w:szCs w:val="24"/>
              </w:rPr>
              <w:t xml:space="preserve">, </w:t>
            </w:r>
            <w:hyperlink r:id="rId16" w:history="1">
              <w:r w:rsidRPr="005A0BE5">
                <w:rPr>
                  <w:rStyle w:val="Hyperlink"/>
                  <w:rFonts w:ascii="Times New Roman" w:eastAsia="Times New Roman" w:hAnsi="Times New Roman" w:cs="Times New Roman"/>
                  <w:color w:val="0000FF"/>
                  <w:szCs w:val="24"/>
                </w:rPr>
                <w:t>Boating</w:t>
              </w:r>
            </w:hyperlink>
            <w:r w:rsidRPr="005A0BE5">
              <w:rPr>
                <w:rFonts w:ascii="Times New Roman" w:eastAsia="Times New Roman" w:hAnsi="Times New Roman" w:cs="Times New Roman"/>
                <w:szCs w:val="24"/>
              </w:rPr>
              <w:t xml:space="preserve"> (1874)         </w:t>
            </w:r>
          </w:p>
          <w:p w:rsidR="00AA3A6F" w:rsidRPr="005A0BE5" w:rsidRDefault="00AA3A6F" w:rsidP="00AA3A6F">
            <w:pPr>
              <w:numPr>
                <w:ilvl w:val="2"/>
                <w:numId w:val="1"/>
              </w:numPr>
              <w:spacing w:before="100" w:beforeAutospacing="1" w:after="100" w:afterAutospacing="1"/>
              <w:rPr>
                <w:rFonts w:ascii="Times New Roman" w:eastAsia="Times New Roman" w:hAnsi="Times New Roman" w:cs="Times New Roman"/>
                <w:szCs w:val="24"/>
              </w:rPr>
            </w:pPr>
            <w:proofErr w:type="spellStart"/>
            <w:r w:rsidRPr="005A0BE5">
              <w:rPr>
                <w:rFonts w:ascii="Times New Roman" w:eastAsia="Times New Roman" w:hAnsi="Times New Roman" w:cs="Times New Roman"/>
                <w:szCs w:val="24"/>
              </w:rPr>
              <w:t>Wassily</w:t>
            </w:r>
            <w:proofErr w:type="spellEnd"/>
            <w:r w:rsidRPr="005A0BE5">
              <w:rPr>
                <w:rFonts w:ascii="Times New Roman" w:eastAsia="Times New Roman" w:hAnsi="Times New Roman" w:cs="Times New Roman"/>
                <w:szCs w:val="24"/>
              </w:rPr>
              <w:t xml:space="preserve"> Kandinsky, </w:t>
            </w:r>
            <w:hyperlink r:id="rId17" w:history="1">
              <w:r w:rsidRPr="005A0BE5">
                <w:rPr>
                  <w:rStyle w:val="Hyperlink"/>
                  <w:rFonts w:ascii="Times New Roman" w:eastAsia="Times New Roman" w:hAnsi="Times New Roman" w:cs="Times New Roman"/>
                  <w:color w:val="0000FF"/>
                  <w:szCs w:val="24"/>
                </w:rPr>
                <w:t xml:space="preserve">Cemetery and Vicarage in </w:t>
              </w:r>
              <w:proofErr w:type="spellStart"/>
              <w:r w:rsidRPr="005A0BE5">
                <w:rPr>
                  <w:rStyle w:val="Hyperlink"/>
                  <w:rFonts w:ascii="Times New Roman" w:eastAsia="Times New Roman" w:hAnsi="Times New Roman" w:cs="Times New Roman"/>
                  <w:color w:val="0000FF"/>
                  <w:szCs w:val="24"/>
                </w:rPr>
                <w:t>Kochel</w:t>
              </w:r>
              <w:proofErr w:type="spellEnd"/>
            </w:hyperlink>
            <w:r w:rsidRPr="005A0BE5">
              <w:rPr>
                <w:rFonts w:ascii="Times New Roman" w:eastAsia="Times New Roman" w:hAnsi="Times New Roman" w:cs="Times New Roman"/>
                <w:szCs w:val="24"/>
              </w:rPr>
              <w:t xml:space="preserve"> (1909)</w:t>
            </w:r>
          </w:p>
          <w:p w:rsidR="00843B3C" w:rsidRPr="005A0BE5" w:rsidRDefault="00843B3C" w:rsidP="00EC57EB">
            <w:pPr>
              <w:pStyle w:val="NoSpacing"/>
              <w:rPr>
                <w:rFonts w:ascii="Times New Roman" w:hAnsi="Times New Roman" w:cs="Times New Roman"/>
              </w:rPr>
            </w:pPr>
          </w:p>
          <w:p w:rsidR="00843B3C" w:rsidRPr="005A0BE5" w:rsidRDefault="00843B3C" w:rsidP="00EC57EB">
            <w:pPr>
              <w:pStyle w:val="NoSpacing"/>
              <w:rPr>
                <w:rFonts w:ascii="Times New Roman" w:hAnsi="Times New Roman" w:cs="Times New Roman"/>
              </w:rPr>
            </w:pPr>
          </w:p>
          <w:p w:rsidR="00843B3C" w:rsidRPr="005A0BE5" w:rsidRDefault="00843B3C" w:rsidP="00EC57EB">
            <w:pPr>
              <w:pStyle w:val="NoSpacing"/>
              <w:rPr>
                <w:rFonts w:ascii="Times New Roman" w:hAnsi="Times New Roman" w:cs="Times New Roman"/>
              </w:rPr>
            </w:pPr>
          </w:p>
        </w:tc>
      </w:tr>
      <w:tr w:rsidR="00A309A0" w:rsidRPr="005A0BE5" w:rsidTr="00F965B2">
        <w:tc>
          <w:tcPr>
            <w:tcW w:w="14400" w:type="dxa"/>
            <w:gridSpan w:val="7"/>
          </w:tcPr>
          <w:p w:rsidR="007D5831" w:rsidRPr="005B534F" w:rsidRDefault="007D5831" w:rsidP="007D5831">
            <w:pPr>
              <w:pStyle w:val="Default"/>
              <w:rPr>
                <w:rFonts w:ascii="Times New Roman" w:hAnsi="Times New Roman" w:cs="Times New Roman"/>
                <w:sz w:val="22"/>
                <w:szCs w:val="22"/>
              </w:rPr>
            </w:pPr>
            <w:r>
              <w:rPr>
                <w:rFonts w:ascii="Times New Roman" w:hAnsi="Times New Roman" w:cs="Times New Roman"/>
                <w:b/>
                <w:bCs/>
                <w:sz w:val="22"/>
                <w:szCs w:val="22"/>
              </w:rPr>
              <w:lastRenderedPageBreak/>
              <w:t>Cross-Curricular Connections:</w:t>
            </w:r>
          </w:p>
          <w:p w:rsidR="00843B3C" w:rsidRPr="005A0BE5" w:rsidRDefault="00843B3C" w:rsidP="00A309A0">
            <w:pPr>
              <w:pStyle w:val="NoSpacing"/>
              <w:rPr>
                <w:rFonts w:ascii="Times New Roman" w:hAnsi="Times New Roman" w:cs="Times New Roman"/>
              </w:rPr>
            </w:pPr>
          </w:p>
          <w:p w:rsidR="006D5811" w:rsidRPr="005A0BE5" w:rsidRDefault="006D5811" w:rsidP="00A309A0">
            <w:pPr>
              <w:pStyle w:val="NoSpacing"/>
              <w:rPr>
                <w:rFonts w:ascii="Times New Roman" w:hAnsi="Times New Roman" w:cs="Times New Roman"/>
              </w:rPr>
            </w:pPr>
          </w:p>
          <w:p w:rsidR="006D5811" w:rsidRPr="005A0BE5" w:rsidRDefault="006D5811" w:rsidP="00A309A0">
            <w:pPr>
              <w:pStyle w:val="NoSpacing"/>
              <w:rPr>
                <w:rFonts w:ascii="Times New Roman" w:hAnsi="Times New Roman" w:cs="Times New Roman"/>
              </w:rPr>
            </w:pPr>
          </w:p>
          <w:p w:rsidR="006D5811" w:rsidRPr="005A0BE5" w:rsidRDefault="006D5811" w:rsidP="00A309A0">
            <w:pPr>
              <w:pStyle w:val="NoSpacing"/>
              <w:rPr>
                <w:rFonts w:ascii="Times New Roman" w:hAnsi="Times New Roman" w:cs="Times New Roman"/>
              </w:rPr>
            </w:pPr>
          </w:p>
          <w:p w:rsidR="00843B3C" w:rsidRPr="005A0BE5" w:rsidRDefault="00843B3C" w:rsidP="00A309A0">
            <w:pPr>
              <w:pStyle w:val="NoSpacing"/>
              <w:rPr>
                <w:rFonts w:ascii="Times New Roman" w:hAnsi="Times New Roman" w:cs="Times New Roman"/>
              </w:rPr>
            </w:pPr>
          </w:p>
        </w:tc>
      </w:tr>
    </w:tbl>
    <w:p w:rsidR="00A309A0" w:rsidRPr="005A0BE5" w:rsidRDefault="00A309A0" w:rsidP="00A309A0">
      <w:pPr>
        <w:pStyle w:val="NoSpacing"/>
        <w:rPr>
          <w:rFonts w:ascii="Times New Roman" w:hAnsi="Times New Roman" w:cs="Times New Roman"/>
        </w:rPr>
      </w:pPr>
    </w:p>
    <w:sectPr w:rsidR="00A309A0" w:rsidRPr="005A0BE5" w:rsidSect="00DF4939">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0B68A7"/>
    <w:multiLevelType w:val="hybridMultilevel"/>
    <w:tmpl w:val="59D81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DCF7729"/>
    <w:multiLevelType w:val="hybridMultilevel"/>
    <w:tmpl w:val="51803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C424BF"/>
    <w:multiLevelType w:val="hybridMultilevel"/>
    <w:tmpl w:val="EBA6C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4C1CED"/>
    <w:multiLevelType w:val="multilevel"/>
    <w:tmpl w:val="E03E2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7DB7FEF"/>
    <w:multiLevelType w:val="hybridMultilevel"/>
    <w:tmpl w:val="ADDA2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031908"/>
    <w:rsid w:val="00031908"/>
    <w:rsid w:val="00051639"/>
    <w:rsid w:val="00122FC6"/>
    <w:rsid w:val="0017396F"/>
    <w:rsid w:val="001B05A5"/>
    <w:rsid w:val="00214B14"/>
    <w:rsid w:val="0023238F"/>
    <w:rsid w:val="002B7390"/>
    <w:rsid w:val="002C2A57"/>
    <w:rsid w:val="0034324A"/>
    <w:rsid w:val="003B2496"/>
    <w:rsid w:val="00562A93"/>
    <w:rsid w:val="005858C1"/>
    <w:rsid w:val="005A0BE5"/>
    <w:rsid w:val="006C33C1"/>
    <w:rsid w:val="006D5811"/>
    <w:rsid w:val="007D5831"/>
    <w:rsid w:val="00843B3C"/>
    <w:rsid w:val="00874380"/>
    <w:rsid w:val="00991ED5"/>
    <w:rsid w:val="009D778A"/>
    <w:rsid w:val="009F7AB1"/>
    <w:rsid w:val="00A309A0"/>
    <w:rsid w:val="00A35619"/>
    <w:rsid w:val="00AA3A6F"/>
    <w:rsid w:val="00B33F35"/>
    <w:rsid w:val="00B727F7"/>
    <w:rsid w:val="00C8441B"/>
    <w:rsid w:val="00CA1062"/>
    <w:rsid w:val="00CD7FE7"/>
    <w:rsid w:val="00DF4939"/>
    <w:rsid w:val="00E81352"/>
    <w:rsid w:val="00EC57EB"/>
    <w:rsid w:val="00F334B5"/>
    <w:rsid w:val="00F965B2"/>
    <w:rsid w:val="00FE3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A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A3A6F"/>
    <w:rPr>
      <w:color w:val="0000FF" w:themeColor="hyperlink"/>
      <w:u w:val="single"/>
    </w:rPr>
  </w:style>
  <w:style w:type="paragraph" w:styleId="ListParagraph">
    <w:name w:val="List Paragraph"/>
    <w:basedOn w:val="Normal"/>
    <w:uiPriority w:val="34"/>
    <w:qFormat/>
    <w:rsid w:val="00AA3A6F"/>
    <w:pPr>
      <w:ind w:left="720"/>
      <w:contextualSpacing/>
    </w:pPr>
  </w:style>
  <w:style w:type="paragraph" w:styleId="Header">
    <w:name w:val="header"/>
    <w:basedOn w:val="Normal"/>
    <w:link w:val="HeaderChar"/>
    <w:rsid w:val="005A0BE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A0BE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A3A6F"/>
    <w:rPr>
      <w:color w:val="0000FF" w:themeColor="hyperlink"/>
      <w:u w:val="single"/>
    </w:rPr>
  </w:style>
  <w:style w:type="paragraph" w:styleId="ListParagraph">
    <w:name w:val="List Paragraph"/>
    <w:basedOn w:val="Normal"/>
    <w:uiPriority w:val="34"/>
    <w:qFormat/>
    <w:rsid w:val="00AA3A6F"/>
    <w:pPr>
      <w:ind w:left="720"/>
      <w:contextualSpacing/>
    </w:pPr>
  </w:style>
  <w:style w:type="paragraph" w:styleId="Header">
    <w:name w:val="header"/>
    <w:basedOn w:val="Normal"/>
    <w:link w:val="HeaderChar"/>
    <w:rsid w:val="005A0BE5"/>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5A0BE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24694315">
      <w:bodyDiv w:val="1"/>
      <w:marLeft w:val="0"/>
      <w:marRight w:val="0"/>
      <w:marTop w:val="0"/>
      <w:marBottom w:val="0"/>
      <w:divBdr>
        <w:top w:val="none" w:sz="0" w:space="0" w:color="auto"/>
        <w:left w:val="none" w:sz="0" w:space="0" w:color="auto"/>
        <w:bottom w:val="none" w:sz="0" w:space="0" w:color="auto"/>
        <w:right w:val="none" w:sz="0" w:space="0" w:color="auto"/>
      </w:divBdr>
    </w:div>
    <w:div w:id="692730732">
      <w:bodyDiv w:val="1"/>
      <w:marLeft w:val="0"/>
      <w:marRight w:val="0"/>
      <w:marTop w:val="0"/>
      <w:marBottom w:val="0"/>
      <w:divBdr>
        <w:top w:val="none" w:sz="0" w:space="0" w:color="auto"/>
        <w:left w:val="none" w:sz="0" w:space="0" w:color="auto"/>
        <w:bottom w:val="none" w:sz="0" w:space="0" w:color="auto"/>
        <w:right w:val="none" w:sz="0" w:space="0" w:color="auto"/>
      </w:divBdr>
    </w:div>
    <w:div w:id="1079596224">
      <w:bodyDiv w:val="1"/>
      <w:marLeft w:val="0"/>
      <w:marRight w:val="0"/>
      <w:marTop w:val="0"/>
      <w:marBottom w:val="0"/>
      <w:divBdr>
        <w:top w:val="none" w:sz="0" w:space="0" w:color="auto"/>
        <w:left w:val="none" w:sz="0" w:space="0" w:color="auto"/>
        <w:bottom w:val="none" w:sz="0" w:space="0" w:color="auto"/>
        <w:right w:val="none" w:sz="0" w:space="0" w:color="auto"/>
      </w:divBdr>
    </w:div>
    <w:div w:id="1164935063">
      <w:bodyDiv w:val="1"/>
      <w:marLeft w:val="0"/>
      <w:marRight w:val="0"/>
      <w:marTop w:val="0"/>
      <w:marBottom w:val="0"/>
      <w:divBdr>
        <w:top w:val="none" w:sz="0" w:space="0" w:color="auto"/>
        <w:left w:val="none" w:sz="0" w:space="0" w:color="auto"/>
        <w:bottom w:val="none" w:sz="0" w:space="0" w:color="auto"/>
        <w:right w:val="none" w:sz="0" w:space="0" w:color="auto"/>
      </w:divBdr>
    </w:div>
    <w:div w:id="1222444972">
      <w:bodyDiv w:val="1"/>
      <w:marLeft w:val="0"/>
      <w:marRight w:val="0"/>
      <w:marTop w:val="0"/>
      <w:marBottom w:val="0"/>
      <w:divBdr>
        <w:top w:val="none" w:sz="0" w:space="0" w:color="auto"/>
        <w:left w:val="none" w:sz="0" w:space="0" w:color="auto"/>
        <w:bottom w:val="none" w:sz="0" w:space="0" w:color="auto"/>
        <w:right w:val="none" w:sz="0" w:space="0" w:color="auto"/>
      </w:divBdr>
    </w:div>
    <w:div w:id="1243372023">
      <w:bodyDiv w:val="1"/>
      <w:marLeft w:val="0"/>
      <w:marRight w:val="0"/>
      <w:marTop w:val="0"/>
      <w:marBottom w:val="0"/>
      <w:divBdr>
        <w:top w:val="none" w:sz="0" w:space="0" w:color="auto"/>
        <w:left w:val="none" w:sz="0" w:space="0" w:color="auto"/>
        <w:bottom w:val="none" w:sz="0" w:space="0" w:color="auto"/>
        <w:right w:val="none" w:sz="0" w:space="0" w:color="auto"/>
      </w:divBdr>
    </w:div>
    <w:div w:id="1401949975">
      <w:bodyDiv w:val="1"/>
      <w:marLeft w:val="0"/>
      <w:marRight w:val="0"/>
      <w:marTop w:val="0"/>
      <w:marBottom w:val="0"/>
      <w:divBdr>
        <w:top w:val="none" w:sz="0" w:space="0" w:color="auto"/>
        <w:left w:val="none" w:sz="0" w:space="0" w:color="auto"/>
        <w:bottom w:val="none" w:sz="0" w:space="0" w:color="auto"/>
        <w:right w:val="none" w:sz="0" w:space="0" w:color="auto"/>
      </w:divBdr>
    </w:div>
    <w:div w:id="1591936050">
      <w:bodyDiv w:val="1"/>
      <w:marLeft w:val="0"/>
      <w:marRight w:val="0"/>
      <w:marTop w:val="0"/>
      <w:marBottom w:val="0"/>
      <w:divBdr>
        <w:top w:val="none" w:sz="0" w:space="0" w:color="auto"/>
        <w:left w:val="none" w:sz="0" w:space="0" w:color="auto"/>
        <w:bottom w:val="none" w:sz="0" w:space="0" w:color="auto"/>
        <w:right w:val="none" w:sz="0" w:space="0" w:color="auto"/>
      </w:divBdr>
    </w:div>
    <w:div w:id="1676155173">
      <w:bodyDiv w:val="1"/>
      <w:marLeft w:val="0"/>
      <w:marRight w:val="0"/>
      <w:marTop w:val="0"/>
      <w:marBottom w:val="0"/>
      <w:divBdr>
        <w:top w:val="none" w:sz="0" w:space="0" w:color="auto"/>
        <w:left w:val="none" w:sz="0" w:space="0" w:color="auto"/>
        <w:bottom w:val="none" w:sz="0" w:space="0" w:color="auto"/>
        <w:right w:val="none" w:sz="0" w:space="0" w:color="auto"/>
      </w:divBdr>
    </w:div>
    <w:div w:id="1807966885">
      <w:bodyDiv w:val="1"/>
      <w:marLeft w:val="0"/>
      <w:marRight w:val="0"/>
      <w:marTop w:val="0"/>
      <w:marBottom w:val="0"/>
      <w:divBdr>
        <w:top w:val="none" w:sz="0" w:space="0" w:color="auto"/>
        <w:left w:val="none" w:sz="0" w:space="0" w:color="auto"/>
        <w:bottom w:val="none" w:sz="0" w:space="0" w:color="auto"/>
        <w:right w:val="none" w:sz="0" w:space="0" w:color="auto"/>
      </w:divBdr>
    </w:div>
    <w:div w:id="2077438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etry-online.org/sandburg_carl_fog.htm" TargetMode="External"/><Relationship Id="rId13" Type="http://schemas.openxmlformats.org/officeDocument/2006/relationships/hyperlink" Target="http://en.wikipedia.org/wiki/File:On_the_San_Sebastian_River_Florida_Martin_Johnson_Heade.jpe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nline-literature.com/frost/743/" TargetMode="External"/><Relationship Id="rId12" Type="http://schemas.openxmlformats.org/officeDocument/2006/relationships/hyperlink" Target="http://www.musee-orsay.fr/en/collections/index-of-works/resultat-collection.html?no_cache=1&amp;zoom=1&amp;tx_damzoom_pi1%5Bzoom%5D=0&amp;tx_damzoom_pi1%5BxmlId%5D=001287&amp;tx_damzoom_pi1%5Bback%5D=en%2Fcollections%2Findex-of-works%2Fresultat-collection.html%3Fno_cache%25" TargetMode="External"/><Relationship Id="rId17" Type="http://schemas.openxmlformats.org/officeDocument/2006/relationships/hyperlink" Target="http://www.wassilykandinsky.net/work-9.php" TargetMode="External"/><Relationship Id="rId2" Type="http://schemas.openxmlformats.org/officeDocument/2006/relationships/styles" Target="styles.xml"/><Relationship Id="rId16" Type="http://schemas.openxmlformats.org/officeDocument/2006/relationships/hyperlink" Target="http://www.metmuseum.org/works_of_art/collection_database/european_paintings/boating_edouard_manet/objectview_enlarge.aspx?page=2&amp;sort=0&amp;sortdir=asc&amp;keyword=delacroix&amp;fp=1&amp;dd1=11&amp;dd2=0&amp;vw=1&amp;collID=11&amp;OID=110001392&amp;vT=1"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hyperlink" Target="http://chs.smuhsd.org/learning_community/content_literacy/semantic_word_map.html" TargetMode="External"/><Relationship Id="rId11" Type="http://schemas.openxmlformats.org/officeDocument/2006/relationships/hyperlink" Target="http://www.museen-sh.de/ml/digi_einzBild.php?pi=18_593&amp;digiID=200.6881224&amp;s=2&amp;&amp;page=1&amp;action=vonsuche&amp;r=9" TargetMode="External"/><Relationship Id="rId5" Type="http://schemas.openxmlformats.org/officeDocument/2006/relationships/hyperlink" Target="http://www.theweatherchannelkids.com/" TargetMode="External"/><Relationship Id="rId15" Type="http://schemas.openxmlformats.org/officeDocument/2006/relationships/hyperlink" Target="http://en.wikipedia.org/wiki/File:Tom_Thomson,1917,_April_in_Algonquin_Park,21_x_26,5_cm,_Tom_Thomson_Memorial_Art_Gallery.jpg" TargetMode="External"/><Relationship Id="rId10" Type="http://schemas.openxmlformats.org/officeDocument/2006/relationships/hyperlink" Target="http://en.wikipedia.org/wiki/File:Constable_-_Seascape_Study_with_Rain_Cloud.jp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crapbook.com/poems/doc/106/118.html" TargetMode="External"/><Relationship Id="rId14" Type="http://schemas.openxmlformats.org/officeDocument/2006/relationships/hyperlink" Target="http://www.metmuseum.org/works_of_art/collection_database/modern_art/july_hay_thomas_hart_benton/objectview_enlarge.aspx?page=37&amp;sort=0&amp;sortdir=asc&amp;keyword=&amp;fp=1&amp;dd1=21&amp;dd2=0&amp;vw=1&amp;collID=21&amp;OID=210008310&amp;vT=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2135</Words>
  <Characters>12172</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Harris</dc:creator>
  <cp:lastModifiedBy>TECH</cp:lastModifiedBy>
  <cp:revision>2</cp:revision>
  <dcterms:created xsi:type="dcterms:W3CDTF">2012-07-16T19:07:00Z</dcterms:created>
  <dcterms:modified xsi:type="dcterms:W3CDTF">2012-07-16T19:07:00Z</dcterms:modified>
</cp:coreProperties>
</file>